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824573358"/>
        <w:docPartObj>
          <w:docPartGallery w:val="Cover Pages"/>
          <w:docPartUnique/>
        </w:docPartObj>
      </w:sdtPr>
      <w:sdtEndPr/>
      <w:sdtContent>
        <w:p w14:paraId="0309A4F2" w14:textId="77777777" w:rsidR="00D84F39" w:rsidRPr="00F7391F" w:rsidRDefault="00E12211" w:rsidP="00A338C0">
          <w:pPr>
            <w:pStyle w:val="Heading2"/>
          </w:pPr>
          <w:r w:rsidRPr="00F7391F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11510B5E" wp14:editId="6D2DBD02">
                    <wp:simplePos x="0" y="0"/>
                    <wp:positionH relativeFrom="page">
                      <wp:align>center</wp:align>
                    </wp:positionH>
                    <wp:positionV relativeFrom="paragraph">
                      <wp:posOffset>2105025</wp:posOffset>
                    </wp:positionV>
                    <wp:extent cx="7010400" cy="2688590"/>
                    <wp:effectExtent l="0" t="0" r="0" b="0"/>
                    <wp:wrapNone/>
                    <wp:docPr id="3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010400" cy="268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793D992" w14:textId="19F343DA" w:rsidR="00F55695" w:rsidRPr="00125C40" w:rsidRDefault="00F55695" w:rsidP="008621C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</w:pPr>
                                <w:r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  <w:t>2025</w:t>
                                </w:r>
                                <w:r w:rsidRPr="00125C40"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  <w:t xml:space="preserve"> Թ</w:t>
                                </w:r>
                                <w:r w:rsidRPr="00485D97"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  <w:t>ՎԱԿԱՆԻ</w:t>
                                </w:r>
                              </w:p>
                              <w:p w14:paraId="1E0E7056" w14:textId="77777777" w:rsidR="00F55695" w:rsidRPr="008621CA" w:rsidRDefault="00F55695" w:rsidP="008621C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</w:pPr>
                                <w:r w:rsidRPr="008621CA"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  <w:t>ՏԱՐԵԿԱՆ</w:t>
                                </w:r>
                                <w:r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  <w:t xml:space="preserve"> </w:t>
                                </w:r>
                                <w:r w:rsidRPr="008621CA"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  <w:t>ՀԱՇՎԵՏՎՈՒԹՅՈՒՆ</w:t>
                                </w:r>
                                <w:r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  <w:lang w:val="ru-RU"/>
                                  </w:rPr>
                                  <w:t>Ը</w:t>
                                </w:r>
                                <w:r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  <w:t xml:space="preserve"> ԵՎ </w:t>
                                </w:r>
                                <w:r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  <w:lang w:val="ru-RU"/>
                                  </w:rPr>
                                  <w:t>ՀԱՇՎԵԿՇԻՌԸ</w:t>
                                </w:r>
                                <w:r w:rsidRPr="008621CA"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  <w:t xml:space="preserve"> </w:t>
                                </w:r>
                              </w:p>
                              <w:p w14:paraId="2AF852DC" w14:textId="77777777" w:rsidR="00F55695" w:rsidRPr="008621CA" w:rsidRDefault="00F55695" w:rsidP="008621C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GHEAGrapalat-Bold" w:hAnsi="GHEAGrapalat-Bold" w:cs="GHEAGrapalat-Bold"/>
                                    <w:b/>
                                    <w:bCs/>
                                    <w:color w:val="000000"/>
                                    <w:sz w:val="68"/>
                                    <w:szCs w:val="68"/>
                                  </w:rPr>
                                </w:pPr>
                              </w:p>
                              <w:p w14:paraId="138F7D91" w14:textId="77777777" w:rsidR="00F55695" w:rsidRDefault="00F55695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glow" dir="tl">
                                <a:rot lat="0" lon="0" rev="5400000"/>
                              </a:lightRig>
                            </a:scene3d>
                            <a:sp3d contourW="12700">
                              <a:bevelT w="25400" h="25400"/>
                              <a:contourClr>
                                <a:schemeClr val="accent6">
                                  <a:shade val="73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shapetype w14:anchorId="11510B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165.75pt;width:552pt;height:211.7pt;z-index:251653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" filled="f" stroked="f">
                    <v:textbox>
                      <w:txbxContent>
                        <w:p w14:paraId="1793D992" w14:textId="19F343DA" w:rsidR="00F55695" w:rsidRPr="00125C40" w:rsidRDefault="00F55695" w:rsidP="008621C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  <w:t>2025</w:t>
                          </w:r>
                          <w:r w:rsidRPr="00125C40"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  <w:t xml:space="preserve"> Թ</w:t>
                          </w:r>
                          <w:r w:rsidRPr="00485D97"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  <w:t>ՎԱԿԱՆԻ</w:t>
                          </w:r>
                        </w:p>
                        <w:p w14:paraId="1E0E7056" w14:textId="77777777" w:rsidR="00F55695" w:rsidRPr="008621CA" w:rsidRDefault="00F55695" w:rsidP="008621C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</w:pPr>
                          <w:r w:rsidRPr="008621CA"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  <w:t>ՏԱՐԵԿԱՆ</w:t>
                          </w:r>
                          <w:r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  <w:t xml:space="preserve"> </w:t>
                          </w:r>
                          <w:r w:rsidRPr="008621CA"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  <w:t>ՀԱՇՎԵՏՎՈՒԹՅՈՒՆ</w:t>
                          </w:r>
                          <w:r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  <w:lang w:val="ru-RU"/>
                            </w:rPr>
                            <w:t>Ը</w:t>
                          </w:r>
                          <w:r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  <w:t xml:space="preserve"> ԵՎ </w:t>
                          </w:r>
                          <w:r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  <w:lang w:val="ru-RU"/>
                            </w:rPr>
                            <w:t>ՀԱՇՎԵԿՇԻՌԸ</w:t>
                          </w:r>
                          <w:r w:rsidRPr="008621CA"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  <w:t xml:space="preserve"> </w:t>
                          </w:r>
                        </w:p>
                        <w:p w14:paraId="2AF852DC" w14:textId="77777777" w:rsidR="00F55695" w:rsidRPr="008621CA" w:rsidRDefault="00F55695" w:rsidP="008621C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GHEAGrapalat-Bold" w:hAnsi="GHEAGrapalat-Bold" w:cs="GHEAGrapalat-Bold"/>
                              <w:b/>
                              <w:bCs/>
                              <w:color w:val="000000"/>
                              <w:sz w:val="68"/>
                              <w:szCs w:val="68"/>
                            </w:rPr>
                          </w:pPr>
                        </w:p>
                        <w:p w14:paraId="138F7D91" w14:textId="77777777" w:rsidR="00F55695" w:rsidRDefault="00F5569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</w:pP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F7391F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1584" behindDoc="0" locked="0" layoutInCell="0" allowOverlap="1" wp14:anchorId="0EB8E7D8" wp14:editId="66A31585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10083165"/>
                    <wp:effectExtent l="0" t="635" r="0" b="3175"/>
                    <wp:wrapNone/>
                    <wp:docPr id="1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10083165"/>
                              <a:chOff x="0" y="1395"/>
                              <a:chExt cx="12240" cy="15879"/>
                            </a:xfrm>
                          </wpg:grpSpPr>
                          <wpg:grpSp>
                            <wpg:cNvPr id="3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18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19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195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195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195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011"/>
                                    <a:gd name="T16" fmla="*/ 0 h 3835"/>
                                    <a:gd name="T17" fmla="*/ 6011 w 6011"/>
                                    <a:gd name="T18" fmla="*/ 3835 h 383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391E0B" w14:textId="77777777" w:rsidR="00F55695" w:rsidRDefault="00F55695" w:rsidP="00B65ECD">
                                    <w:pPr>
                                      <w:jc w:val="center"/>
                                      <w:rPr>
                                        <w:rFonts w:ascii="Sylfaen" w:hAnsi="Sylfaen"/>
                                      </w:rPr>
                                    </w:pPr>
                                  </w:p>
                                  <w:p w14:paraId="3E425CB2" w14:textId="77777777" w:rsidR="00F55695" w:rsidRDefault="00F556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8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2" y="1395"/>
                                <a:ext cx="8638" cy="2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B38188" w14:textId="77777777" w:rsidR="00F55695" w:rsidRDefault="00F55695" w:rsidP="00634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7D2C7B" w14:textId="77777777" w:rsidR="00F55695" w:rsidRDefault="00F55695" w:rsidP="00634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6340D5"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ՀԱՅԱՍՏԱՆԻ ՀԱՆՐԱՊԵՏՈՒԹՅԱՆ </w:t>
                                  </w:r>
                                </w:p>
                                <w:p w14:paraId="2D2017A4" w14:textId="77777777" w:rsidR="00F55695" w:rsidRPr="006340D5" w:rsidRDefault="00F55695" w:rsidP="00634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ԷԿՈՆՈՄԻԿԱՅԻ</w:t>
                                  </w:r>
                                  <w:r w:rsidRPr="006340D5"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ՆԱԽԱՐԱՐՈՒԹՅՈՒՆ</w:t>
                                  </w:r>
                                </w:p>
                                <w:p w14:paraId="4337C7D1" w14:textId="77777777" w:rsidR="00F55695" w:rsidRPr="006340D5" w:rsidRDefault="00F55695" w:rsidP="00634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6340D5"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«ՀԱՎԱՏԱՐՄԱԳՐՄԱՆ ԱԶԳԱՅԻՆ ՄԱՐՄԻՆ»</w:t>
                                  </w:r>
                                </w:p>
                                <w:p w14:paraId="4DF98394" w14:textId="77777777" w:rsidR="00F55695" w:rsidRPr="00E06D91" w:rsidRDefault="00F55695" w:rsidP="00634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E06D91"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ՊԵՏԱԿԱՆ ՈՉ ԱՌԵՎՏՐԱՅԻՆ ԿԱԶՄԱԿԵՐՊՈՒԹՅՈՒՆ</w:t>
                                  </w:r>
                                </w:p>
                                <w:p w14:paraId="783998C2" w14:textId="77777777" w:rsidR="00F55695" w:rsidRDefault="00F5569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0" y="11565"/>
                                <a:ext cx="10562" cy="5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5B401B" w14:textId="77777777" w:rsidR="00F55695" w:rsidRDefault="00F55695" w:rsidP="00E222AA">
                                  <w:pPr>
                                    <w:jc w:val="center"/>
                                    <w:rPr>
                                      <w:rFonts w:ascii="Sylfaen" w:hAnsi="Sylfaen"/>
                                    </w:rPr>
                                  </w:pPr>
                                </w:p>
                                <w:p w14:paraId="2FB6FCD0" w14:textId="77777777" w:rsidR="00F55695" w:rsidRDefault="00F55695" w:rsidP="00E222AA">
                                  <w:pPr>
                                    <w:jc w:val="center"/>
                                    <w:rPr>
                                      <w:rFonts w:ascii="Sylfaen" w:hAnsi="Sylfaen"/>
                                    </w:rPr>
                                  </w:pPr>
                                </w:p>
                                <w:p w14:paraId="1A0D8976" w14:textId="282BC454" w:rsidR="00F55695" w:rsidRPr="00B65ECD" w:rsidRDefault="00F55695" w:rsidP="00E222AA">
                                  <w:pPr>
                                    <w:rPr>
                                      <w:rFonts w:ascii="Sylfaen" w:hAnsi="Sylfaen"/>
                                      <w:b/>
                                    </w:rPr>
                                  </w:pPr>
                                  <w:r w:rsidRPr="00B65ECD">
                                    <w:rPr>
                                      <w:rFonts w:ascii="Sylfaen" w:hAnsi="Sylfaen"/>
                                      <w:b/>
                                    </w:rPr>
                                    <w:t>ՏՆՕՐԵՆ՝</w:t>
                                  </w:r>
                                  <w:r>
                                    <w:rPr>
                                      <w:rFonts w:ascii="Sylfaen" w:hAnsi="Sylfae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hAnsi="Sylfaen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ylfaen" w:hAnsi="Sylfaen"/>
                                      <w:b/>
                                      <w:lang w:val="hy-AM"/>
                                    </w:rPr>
                                    <w:t>Գ. ՇԱԽԿՅԱՆ</w:t>
                                  </w:r>
                                </w:p>
                                <w:p w14:paraId="145F3BCD" w14:textId="77777777" w:rsidR="00F55695" w:rsidRDefault="00F55695" w:rsidP="00BB7F23">
                                  <w:pPr>
                                    <w:jc w:val="center"/>
                                    <w:rPr>
                                      <w:rFonts w:ascii="GHEAGrapalat-Bold" w:eastAsia="Franklin Gothic Book" w:hAnsi="GHEAGrapalat-Bold" w:cs="GHEAGrapalat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85E956" w14:textId="77777777" w:rsidR="00F55695" w:rsidRDefault="00F55695" w:rsidP="00BB7F23">
                                  <w:pPr>
                                    <w:jc w:val="center"/>
                                    <w:rPr>
                                      <w:rFonts w:ascii="GHEAGrapalat-Bold" w:eastAsia="Franklin Gothic Book" w:hAnsi="GHEAGrapalat-Bold" w:cs="GHEAGrapalat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55551E" w14:textId="77777777" w:rsidR="00F55695" w:rsidRDefault="00F55695" w:rsidP="00BB7F23">
                                  <w:pPr>
                                    <w:jc w:val="center"/>
                                    <w:rPr>
                                      <w:rFonts w:ascii="GHEAGrapalat-Bold" w:eastAsia="Franklin Gothic Book" w:hAnsi="GHEAGrapalat-Bold" w:cs="GHEAGrapalat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AF47AD" w14:textId="77777777" w:rsidR="00F55695" w:rsidRDefault="00F55695" w:rsidP="00BB7F23">
                                  <w:pPr>
                                    <w:jc w:val="center"/>
                                    <w:rPr>
                                      <w:rFonts w:ascii="GHEAGrapalat-Bold" w:eastAsia="Franklin Gothic Book" w:hAnsi="GHEAGrapalat-Bold" w:cs="GHEAGrapalat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5D8146" w14:textId="77777777" w:rsidR="00F55695" w:rsidRDefault="00F55695" w:rsidP="00BB7F23">
                                  <w:pPr>
                                    <w:jc w:val="center"/>
                                    <w:rPr>
                                      <w:rFonts w:ascii="GHEAGrapalat-Bold" w:eastAsia="Franklin Gothic Book" w:hAnsi="GHEAGrapalat-Bold" w:cs="GHEAGrapalat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355AEE" w14:textId="77777777" w:rsidR="00F55695" w:rsidRDefault="00F55695" w:rsidP="00BB7F23">
                                  <w:pPr>
                                    <w:jc w:val="center"/>
                                    <w:rPr>
                                      <w:rFonts w:ascii="GHEAGrapalat-Bold" w:eastAsia="Franklin Gothic Book" w:hAnsi="GHEAGrapalat-Bold" w:cs="GHEAGrapalat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EE4A15" w14:textId="77777777" w:rsidR="00F55695" w:rsidRPr="00BB7F23" w:rsidRDefault="00F55695" w:rsidP="00BB7F23">
                                  <w:pPr>
                                    <w:jc w:val="center"/>
                                    <w:rPr>
                                      <w:rFonts w:ascii="GHEAGrapalat-Bold" w:eastAsia="Franklin Gothic Book" w:hAnsi="GHEAGrapalat-Bold" w:cs="GHEAGrapalat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B7F23">
                                    <w:rPr>
                                      <w:rFonts w:ascii="GHEAGrapalat-Bold" w:eastAsia="Franklin Gothic Book" w:hAnsi="GHEAGrapalat-Bold" w:cs="GHEAGrapalat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ԵՐԵՎԱՆ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30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9855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043B77" w14:textId="77777777" w:rsidR="00F55695" w:rsidRPr="00E06D91" w:rsidRDefault="00F55695" w:rsidP="00BB7F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0000"/>
                                      <w:sz w:val="42"/>
                                      <w:szCs w:val="40"/>
                                    </w:rPr>
                                  </w:pPr>
                                </w:p>
                                <w:p w14:paraId="2B6A28A3" w14:textId="77777777" w:rsidR="00F55695" w:rsidRDefault="00F55695" w:rsidP="00BB7F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22A5B7FA" w14:textId="77777777" w:rsidR="00F55695" w:rsidRDefault="00F55695" w:rsidP="00BB7F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4A8FC597" w14:textId="77777777" w:rsidR="00F55695" w:rsidRDefault="00F55695" w:rsidP="00BB7F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089C0E8C" w14:textId="77777777" w:rsidR="00F55695" w:rsidRDefault="00F55695" w:rsidP="00BB7F2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jc w:val="center"/>
                                    <w:rPr>
                                      <w:rFonts w:ascii="GHEAGrapalat-Bold" w:hAnsi="GHEAGrapalat-Bold" w:cs="GHEAGrapalat-Bold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5E6B86B" w14:textId="77777777" w:rsidR="00F55695" w:rsidRDefault="00F55695" w:rsidP="006340D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434342" w:themeColor="text2"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14:paraId="5F3DDD7A" w14:textId="77777777" w:rsidR="00F55695" w:rsidRDefault="00F55695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3666DC8" w14:textId="77777777" w:rsidR="00F55695" w:rsidRDefault="00F55695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group w14:anchorId="0EB8E7D8" id="Group 3" o:spid="_x0000_s1027" style="position:absolute;left:0;text-align:left;margin-left:0;margin-top:0;width:612pt;height:793.95pt;z-index:251651584;mso-position-horizontal:center;mso-position-horizontal-relative:page;mso-position-vertical:center;mso-position-vertical-relative:margin;mso-height-relative:margin" coordorigin=",1395" coordsize="12240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" o:allowincell="f">
                    <v:group id="Group 4" o:spid="_x0000_s1028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<v:group id="Group 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Freeform 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7" style="position:absolute;left:2077;top:3617;width:6011;height:3835;visibility:visible;mso-wrap-style:square;v-text-anchor:top" coordsize="6011,3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" adj="-11796480,,5400" path="m,l17,3835,6011,2629r,-1390l,xe" fillcolor="#a7bfde" stroked="f">
                        <v:fill opacity="46003f"/>
                        <v:stroke joinstyle="round"/>
                        <v:formulas/>
                        <v:path arrowok="t" o:connecttype="custom" o:connectlocs="0,0;17,3835;6011,2629;6011,1239;0,0" o:connectangles="0,0,0,0,0" textboxrect="0,0,6011,3835"/>
                        <v:textbox>
                          <w:txbxContent>
                            <w:p w14:paraId="24391E0B" w14:textId="77777777" w:rsidR="00F55695" w:rsidRDefault="00F55695" w:rsidP="00B65ECD">
                              <w:pPr>
                                <w:jc w:val="center"/>
                                <w:rPr>
                                  <w:rFonts w:ascii="Sylfaen" w:hAnsi="Sylfaen"/>
                                </w:rPr>
                              </w:pPr>
                            </w:p>
                            <w:p w14:paraId="3E425CB2" w14:textId="77777777" w:rsidR="00F55695" w:rsidRDefault="00F55695"/>
                          </w:txbxContent>
                        </v:textbox>
                      </v:shape>
                      <v:shape id="Freeform 1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9" style="position:absolute;left:3602;top:1395;width:8638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    <v:textbox>
                        <w:txbxContent>
                          <w:p w14:paraId="5BB38188" w14:textId="77777777" w:rsidR="00F55695" w:rsidRDefault="00F55695" w:rsidP="006340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07D2C7B" w14:textId="77777777" w:rsidR="00F55695" w:rsidRDefault="00F55695" w:rsidP="006340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340D5"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ՀԱՅԱՍՏԱՆԻ ՀԱՆՐԱՊԵՏՈՒԹՅԱՆ </w:t>
                            </w:r>
                          </w:p>
                          <w:p w14:paraId="2D2017A4" w14:textId="77777777" w:rsidR="00F55695" w:rsidRPr="006340D5" w:rsidRDefault="00F55695" w:rsidP="006340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ԷԿՈՆՈՄԻԿԱՅԻ</w:t>
                            </w:r>
                            <w:r w:rsidRPr="006340D5"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ՆԱԽԱՐԱՐՈՒԹՅՈՒՆ</w:t>
                            </w:r>
                          </w:p>
                          <w:p w14:paraId="4337C7D1" w14:textId="77777777" w:rsidR="00F55695" w:rsidRPr="006340D5" w:rsidRDefault="00F55695" w:rsidP="006340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340D5"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«ՀԱՎԱՏԱՐՄԱԳՐՄԱՆ ԱԶԳԱՅԻՆ ՄԱՐՄԻՆ»</w:t>
                            </w:r>
                          </w:p>
                          <w:p w14:paraId="4DF98394" w14:textId="77777777" w:rsidR="00F55695" w:rsidRPr="00E06D91" w:rsidRDefault="00F55695" w:rsidP="006340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06D91"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ՊԵՏԱԿԱՆ ՈՉ ԱՌԵՎՏՐԱՅԻՆ ԿԱԶՄԱԿԵՐՊՈՒԹՅՈՒՆ</w:t>
                            </w:r>
                          </w:p>
                          <w:p w14:paraId="783998C2" w14:textId="77777777" w:rsidR="00F55695" w:rsidRDefault="00F55695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40" style="position:absolute;left:930;top:11565;width:10562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" filled="f" stroked="f">
                      <v:textbox style="mso-fit-shape-to-text:t">
                        <w:txbxContent>
                          <w:p w14:paraId="085B401B" w14:textId="77777777" w:rsidR="00F55695" w:rsidRDefault="00F55695" w:rsidP="00E222AA">
                            <w:pPr>
                              <w:jc w:val="center"/>
                              <w:rPr>
                                <w:rFonts w:ascii="Sylfaen" w:hAnsi="Sylfaen"/>
                              </w:rPr>
                            </w:pPr>
                          </w:p>
                          <w:p w14:paraId="2FB6FCD0" w14:textId="77777777" w:rsidR="00F55695" w:rsidRDefault="00F55695" w:rsidP="00E222AA">
                            <w:pPr>
                              <w:jc w:val="center"/>
                              <w:rPr>
                                <w:rFonts w:ascii="Sylfaen" w:hAnsi="Sylfaen"/>
                              </w:rPr>
                            </w:pPr>
                          </w:p>
                          <w:p w14:paraId="1A0D8976" w14:textId="282BC454" w:rsidR="00F55695" w:rsidRPr="00B65ECD" w:rsidRDefault="00F55695" w:rsidP="00E222AA">
                            <w:pPr>
                              <w:rPr>
                                <w:rFonts w:ascii="Sylfaen" w:hAnsi="Sylfaen"/>
                                <w:b/>
                              </w:rPr>
                            </w:pPr>
                            <w:r w:rsidRPr="00B65ECD">
                              <w:rPr>
                                <w:rFonts w:ascii="Sylfaen" w:hAnsi="Sylfaen"/>
                                <w:b/>
                              </w:rPr>
                              <w:t>ՏՆՕՐԵՆ՝</w:t>
                            </w:r>
                            <w:r>
                              <w:rPr>
                                <w:rFonts w:ascii="Sylfaen" w:hAnsi="Sylfae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hy-AM"/>
                              </w:rPr>
                              <w:t>Գ. ՇԱԽԿՅԱՆ</w:t>
                            </w:r>
                          </w:p>
                          <w:p w14:paraId="145F3BCD" w14:textId="77777777" w:rsidR="00F55695" w:rsidRDefault="00F55695" w:rsidP="00BB7F23">
                            <w:pPr>
                              <w:jc w:val="center"/>
                              <w:rPr>
                                <w:rFonts w:ascii="GHEAGrapalat-Bold" w:eastAsia="Franklin Gothic Book" w:hAnsi="GHEAGrapalat-Bold" w:cs="GHEAGrapala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485E956" w14:textId="77777777" w:rsidR="00F55695" w:rsidRDefault="00F55695" w:rsidP="00BB7F23">
                            <w:pPr>
                              <w:jc w:val="center"/>
                              <w:rPr>
                                <w:rFonts w:ascii="GHEAGrapalat-Bold" w:eastAsia="Franklin Gothic Book" w:hAnsi="GHEAGrapalat-Bold" w:cs="GHEAGrapala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055551E" w14:textId="77777777" w:rsidR="00F55695" w:rsidRDefault="00F55695" w:rsidP="00BB7F23">
                            <w:pPr>
                              <w:jc w:val="center"/>
                              <w:rPr>
                                <w:rFonts w:ascii="GHEAGrapalat-Bold" w:eastAsia="Franklin Gothic Book" w:hAnsi="GHEAGrapalat-Bold" w:cs="GHEAGrapala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4AF47AD" w14:textId="77777777" w:rsidR="00F55695" w:rsidRDefault="00F55695" w:rsidP="00BB7F23">
                            <w:pPr>
                              <w:jc w:val="center"/>
                              <w:rPr>
                                <w:rFonts w:ascii="GHEAGrapalat-Bold" w:eastAsia="Franklin Gothic Book" w:hAnsi="GHEAGrapalat-Bold" w:cs="GHEAGrapala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35D8146" w14:textId="77777777" w:rsidR="00F55695" w:rsidRDefault="00F55695" w:rsidP="00BB7F23">
                            <w:pPr>
                              <w:jc w:val="center"/>
                              <w:rPr>
                                <w:rFonts w:ascii="GHEAGrapalat-Bold" w:eastAsia="Franklin Gothic Book" w:hAnsi="GHEAGrapalat-Bold" w:cs="GHEAGrapala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5355AEE" w14:textId="77777777" w:rsidR="00F55695" w:rsidRDefault="00F55695" w:rsidP="00BB7F23">
                            <w:pPr>
                              <w:jc w:val="center"/>
                              <w:rPr>
                                <w:rFonts w:ascii="GHEAGrapalat-Bold" w:eastAsia="Franklin Gothic Book" w:hAnsi="GHEAGrapalat-Bold" w:cs="GHEAGrapala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AEE4A15" w14:textId="77777777" w:rsidR="00F55695" w:rsidRPr="00BB7F23" w:rsidRDefault="00F55695" w:rsidP="00BB7F23">
                            <w:pPr>
                              <w:jc w:val="center"/>
                              <w:rPr>
                                <w:rFonts w:ascii="GHEAGrapalat-Bold" w:eastAsia="Franklin Gothic Book" w:hAnsi="GHEAGrapalat-Bold" w:cs="GHEAGrapala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B7F23">
                              <w:rPr>
                                <w:rFonts w:ascii="GHEAGrapalat-Bold" w:eastAsia="Franklin Gothic Book" w:hAnsi="GHEAGrapalat-Bold" w:cs="GHEAGrapalat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ԵՐԵՎԱՆ</w:t>
                            </w:r>
                          </w:p>
                        </w:txbxContent>
                      </v:textbox>
                    </v:rect>
                    <v:rect id="Rectangle 17" o:spid="_x0000_s1041" style="position:absolute;left:1800;top:2294;width:9855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" filled="f" stroked="f">
                      <v:textbox>
                        <w:txbxContent>
                          <w:p w14:paraId="46043B77" w14:textId="77777777" w:rsidR="00F55695" w:rsidRPr="00E06D91" w:rsidRDefault="00F55695" w:rsidP="00BB7F2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0000"/>
                                <w:sz w:val="42"/>
                                <w:szCs w:val="40"/>
                              </w:rPr>
                            </w:pPr>
                          </w:p>
                          <w:p w14:paraId="2B6A28A3" w14:textId="77777777" w:rsidR="00F55695" w:rsidRDefault="00F55695" w:rsidP="00BB7F2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2A5B7FA" w14:textId="77777777" w:rsidR="00F55695" w:rsidRDefault="00F55695" w:rsidP="00BB7F2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4A8FC597" w14:textId="77777777" w:rsidR="00F55695" w:rsidRDefault="00F55695" w:rsidP="00BB7F2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089C0E8C" w14:textId="77777777" w:rsidR="00F55695" w:rsidRDefault="00F55695" w:rsidP="00BB7F2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GHEAGrapalat-Bold" w:hAnsi="GHEAGrapalat-Bold" w:cs="GHEAGrapalat-Bold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65E6B86B" w14:textId="77777777" w:rsidR="00F55695" w:rsidRDefault="00F55695" w:rsidP="006340D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34342" w:themeColor="text2"/>
                                <w:sz w:val="72"/>
                                <w:szCs w:val="72"/>
                              </w:rPr>
                            </w:pPr>
                          </w:p>
                          <w:p w14:paraId="5F3DDD7A" w14:textId="77777777" w:rsidR="00F55695" w:rsidRDefault="00F556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3666DC8" w14:textId="77777777" w:rsidR="00F55695" w:rsidRDefault="00F556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="006340D5" w:rsidRPr="00F7391F">
            <w:rPr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2608" behindDoc="1" locked="0" layoutInCell="1" allowOverlap="1" wp14:anchorId="197D772B" wp14:editId="7D517D04">
                <wp:simplePos x="0" y="0"/>
                <wp:positionH relativeFrom="column">
                  <wp:posOffset>-534035</wp:posOffset>
                </wp:positionH>
                <wp:positionV relativeFrom="paragraph">
                  <wp:posOffset>28575</wp:posOffset>
                </wp:positionV>
                <wp:extent cx="2181225" cy="1400175"/>
                <wp:effectExtent l="0" t="0" r="9525" b="9525"/>
                <wp:wrapTight wrapText="bothSides">
                  <wp:wrapPolygon edited="0">
                    <wp:start x="0" y="0"/>
                    <wp:lineTo x="0" y="21453"/>
                    <wp:lineTo x="21506" y="21453"/>
                    <wp:lineTo x="21506" y="0"/>
                    <wp:lineTo x="0" y="0"/>
                  </wp:wrapPolygon>
                </wp:wrapTight>
                <wp:docPr id="2" name="Picture 2" descr="E:\MS\A\ARMNAB logo new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MS\A\ARMNAB logo new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340D5" w:rsidRPr="00F7391F">
            <w:br w:type="page"/>
          </w:r>
        </w:p>
      </w:sdtContent>
    </w:sdt>
    <w:p w14:paraId="24098B18" w14:textId="77777777" w:rsidR="00B941ED" w:rsidRPr="00F7391F" w:rsidRDefault="004D54D4" w:rsidP="00E263EB">
      <w:pPr>
        <w:autoSpaceDE w:val="0"/>
        <w:autoSpaceDN w:val="0"/>
        <w:adjustRightInd w:val="0"/>
        <w:spacing w:after="0" w:line="240" w:lineRule="auto"/>
        <w:jc w:val="center"/>
        <w:rPr>
          <w:rFonts w:ascii="GHEAGrapalat-Bold" w:hAnsi="GHEAGrapalat-Bold" w:cs="GHEAGrapalat-Bold"/>
          <w:b/>
          <w:bCs/>
          <w:sz w:val="32"/>
          <w:szCs w:val="32"/>
        </w:rPr>
      </w:pPr>
      <w:r w:rsidRPr="00F7391F">
        <w:rPr>
          <w:rFonts w:ascii="GHEAGrapalat-Bold" w:hAnsi="GHEAGrapalat-Bold" w:cs="GHEAGrapalat-Bold"/>
          <w:b/>
          <w:bCs/>
          <w:noProof/>
          <w:sz w:val="32"/>
          <w:szCs w:val="32"/>
        </w:rPr>
        <w:lastRenderedPageBreak/>
        <w:drawing>
          <wp:inline distT="0" distB="0" distL="0" distR="0" wp14:anchorId="3A35FED6" wp14:editId="447E1F4C">
            <wp:extent cx="4518837" cy="199854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090" cy="20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CD86" w14:textId="77777777" w:rsidR="008A21E5" w:rsidRPr="00F7391F" w:rsidRDefault="008A21E5" w:rsidP="00E263EB">
      <w:pPr>
        <w:autoSpaceDE w:val="0"/>
        <w:autoSpaceDN w:val="0"/>
        <w:adjustRightInd w:val="0"/>
        <w:spacing w:after="0" w:line="240" w:lineRule="auto"/>
        <w:jc w:val="center"/>
        <w:rPr>
          <w:rFonts w:ascii="GHEAGrapalat-Bold" w:hAnsi="GHEAGrapalat-Bold" w:cs="GHEAGrapalat-Bold"/>
          <w:b/>
          <w:bCs/>
          <w:sz w:val="32"/>
          <w:szCs w:val="32"/>
        </w:rPr>
      </w:pPr>
    </w:p>
    <w:p w14:paraId="090F24CA" w14:textId="4D2C9650" w:rsidR="00B7058A" w:rsidRPr="00C33CF7" w:rsidRDefault="00DB02EE" w:rsidP="00E22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Grapalat-Bold" w:hAnsi="GHEAGrapalat-Bold" w:cs="GHEAGrapalat-Bold"/>
          <w:b/>
          <w:bCs/>
          <w:sz w:val="28"/>
          <w:szCs w:val="28"/>
          <w:lang w:val="hy-AM"/>
        </w:rPr>
      </w:pPr>
      <w:r w:rsidRPr="00DB02EE">
        <w:rPr>
          <w:rFonts w:ascii="GHEAGrapalat-Bold" w:hAnsi="GHEAGrapalat-Bold" w:cs="GHEAGrapalat-Bold"/>
          <w:b/>
          <w:bCs/>
          <w:sz w:val="28"/>
          <w:szCs w:val="28"/>
          <w:lang w:val="hy-AM"/>
        </w:rPr>
        <w:t>1.</w:t>
      </w:r>
      <w:r>
        <w:rPr>
          <w:rFonts w:ascii="Sylfaen" w:hAnsi="Sylfaen" w:cs="GHEAGrapalat-Bold"/>
          <w:b/>
          <w:bCs/>
          <w:sz w:val="28"/>
          <w:szCs w:val="28"/>
          <w:lang w:val="hy-AM"/>
        </w:rPr>
        <w:t xml:space="preserve"> </w:t>
      </w:r>
      <w:r w:rsidR="00C33CF7" w:rsidRPr="00C33CF7">
        <w:rPr>
          <w:rFonts w:ascii="GHEAGrapalat-Bold" w:hAnsi="GHEAGrapalat-Bold" w:cs="GHEAGrapalat-Bold"/>
          <w:b/>
          <w:bCs/>
          <w:sz w:val="28"/>
          <w:szCs w:val="28"/>
          <w:lang w:val="hy-AM"/>
        </w:rPr>
        <w:t>«Հավատարմագրման ազգային մարմին» ՊՈԱԿ-ը (այսուհետ՝ ԱՐՄՆԱԲ) իր գործունեությունն իրականացնում է հետևյալ հավատարմագրման սխեմաներով.</w:t>
      </w:r>
    </w:p>
    <w:p w14:paraId="25030957" w14:textId="77777777" w:rsidR="00A51755" w:rsidRPr="00D61C05" w:rsidRDefault="00A51755" w:rsidP="00E22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GHEAGrapalat-Bold"/>
          <w:b/>
          <w:bCs/>
          <w:sz w:val="28"/>
          <w:szCs w:val="28"/>
          <w:lang w:val="hy-AM"/>
        </w:rPr>
      </w:pPr>
    </w:p>
    <w:tbl>
      <w:tblPr>
        <w:tblStyle w:val="MediumGrid3-Accent6"/>
        <w:tblW w:w="9852" w:type="dxa"/>
        <w:tblLook w:val="04A0" w:firstRow="1" w:lastRow="0" w:firstColumn="1" w:lastColumn="0" w:noHBand="0" w:noVBand="1"/>
      </w:tblPr>
      <w:tblGrid>
        <w:gridCol w:w="6830"/>
        <w:gridCol w:w="3022"/>
      </w:tblGrid>
      <w:tr w:rsidR="00257334" w:rsidRPr="00F7391F" w14:paraId="03F6D36F" w14:textId="77777777" w:rsidTr="00257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0099CC"/>
          </w:tcPr>
          <w:p w14:paraId="4AEEA0BF" w14:textId="471E286A" w:rsidR="00257334" w:rsidRPr="00F7391F" w:rsidRDefault="00257334" w:rsidP="001818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Grapalat-Bold" w:hAnsi="GHEAGrapalat-Bold" w:cs="GHEAGrapalat-Bold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F7391F">
              <w:rPr>
                <w:rFonts w:ascii="GHEAGrapalat-Bold" w:hAnsi="GHEAGrapalat-Bold" w:cs="GHEAGrapalat-Bold"/>
                <w:b w:val="0"/>
                <w:bCs w:val="0"/>
                <w:color w:val="auto"/>
                <w:sz w:val="28"/>
                <w:szCs w:val="28"/>
              </w:rPr>
              <w:t>Ոլորտը</w:t>
            </w:r>
            <w:proofErr w:type="spellEnd"/>
          </w:p>
        </w:tc>
        <w:tc>
          <w:tcPr>
            <w:tcW w:w="3022" w:type="dxa"/>
            <w:shd w:val="clear" w:color="auto" w:fill="0099CC"/>
          </w:tcPr>
          <w:p w14:paraId="3F99A25E" w14:textId="77777777" w:rsidR="00257334" w:rsidRPr="00F7391F" w:rsidRDefault="00257334" w:rsidP="001818EC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Grapalat-Bold" w:hAnsi="GHEAGrapalat-Bold" w:cs="GHEAGrapalat-Bold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F7391F">
              <w:rPr>
                <w:rFonts w:ascii="GHEAGrapalat-Bold" w:hAnsi="GHEAGrapalat-Bold" w:cs="GHEAGrapalat-Bold"/>
                <w:b w:val="0"/>
                <w:bCs w:val="0"/>
                <w:color w:val="auto"/>
                <w:sz w:val="28"/>
                <w:szCs w:val="28"/>
              </w:rPr>
              <w:t>Ստանդարտը</w:t>
            </w:r>
            <w:proofErr w:type="spellEnd"/>
          </w:p>
        </w:tc>
      </w:tr>
      <w:tr w:rsidR="00257334" w:rsidRPr="00F7391F" w14:paraId="615E01BE" w14:textId="77777777" w:rsidTr="00257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E5ECD8" w:themeFill="accent4" w:themeFillTint="33"/>
          </w:tcPr>
          <w:p w14:paraId="11240BBF" w14:textId="494A60BB" w:rsidR="00257334" w:rsidRPr="00257334" w:rsidRDefault="00257334" w:rsidP="00B46B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Grapalat-Bold"/>
                <w:color w:val="auto"/>
                <w:sz w:val="24"/>
                <w:szCs w:val="24"/>
              </w:rPr>
            </w:pP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Փորձարկման</w:t>
            </w:r>
            <w:proofErr w:type="spellEnd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լաբորատորիաներ</w:t>
            </w:r>
            <w:proofErr w:type="spellEnd"/>
          </w:p>
        </w:tc>
        <w:tc>
          <w:tcPr>
            <w:tcW w:w="3022" w:type="dxa"/>
            <w:shd w:val="clear" w:color="auto" w:fill="E5ECD8" w:themeFill="accent4" w:themeFillTint="33"/>
          </w:tcPr>
          <w:p w14:paraId="2EE34F17" w14:textId="77777777" w:rsidR="00257334" w:rsidRPr="00F7391F" w:rsidRDefault="00257334" w:rsidP="00E263E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</w:pPr>
            <w:r>
              <w:rPr>
                <w:rFonts w:ascii="GHEAGrapalat-Bold" w:hAnsi="GHEAGrapalat-Bold" w:cs="GHEAGrapalat-Bold"/>
                <w:b/>
                <w:bCs/>
                <w:sz w:val="24"/>
                <w:szCs w:val="24"/>
                <w:lang w:val="ru-RU"/>
              </w:rPr>
              <w:t>ԳՕՍՏ</w:t>
            </w: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 ԻՍՕ/ԻԷԿ 17025</w:t>
            </w:r>
          </w:p>
        </w:tc>
      </w:tr>
      <w:tr w:rsidR="00257334" w:rsidRPr="00F7391F" w14:paraId="005E3EF0" w14:textId="77777777" w:rsidTr="00257334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C4C5F4"/>
          </w:tcPr>
          <w:p w14:paraId="33B1E56A" w14:textId="6473BF3E" w:rsidR="00257334" w:rsidRPr="00257334" w:rsidRDefault="00257334" w:rsidP="00B46B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</w:pP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Տրամաչափարկ</w:t>
            </w:r>
            <w:proofErr w:type="spellEnd"/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 xml:space="preserve">ման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լաբորատորիաներ</w:t>
            </w:r>
            <w:proofErr w:type="spellEnd"/>
          </w:p>
        </w:tc>
        <w:tc>
          <w:tcPr>
            <w:tcW w:w="3022" w:type="dxa"/>
            <w:shd w:val="clear" w:color="auto" w:fill="C4C5F4"/>
          </w:tcPr>
          <w:p w14:paraId="4ABAEE8C" w14:textId="77777777" w:rsidR="00257334" w:rsidRPr="00F7391F" w:rsidRDefault="00257334" w:rsidP="00E263E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</w:pPr>
            <w:r w:rsidRPr="00232885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ԳՕՍՏ </w:t>
            </w: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ԻՍՕ/ԻԷԿ 17025</w:t>
            </w:r>
          </w:p>
        </w:tc>
      </w:tr>
      <w:tr w:rsidR="00257334" w:rsidRPr="00F7391F" w14:paraId="6F047B82" w14:textId="77777777" w:rsidTr="00257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0070C0"/>
          </w:tcPr>
          <w:p w14:paraId="27D073E5" w14:textId="6B2C6653" w:rsidR="00257334" w:rsidRPr="00257334" w:rsidRDefault="00257334" w:rsidP="00B46B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</w:pP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Բժշկական</w:t>
            </w:r>
            <w:proofErr w:type="spellEnd"/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լաբորատորիաներ</w:t>
            </w:r>
            <w:proofErr w:type="spellEnd"/>
          </w:p>
        </w:tc>
        <w:tc>
          <w:tcPr>
            <w:tcW w:w="3022" w:type="dxa"/>
            <w:shd w:val="clear" w:color="auto" w:fill="0070C0"/>
          </w:tcPr>
          <w:p w14:paraId="02FAEA8B" w14:textId="14A47255" w:rsidR="00257334" w:rsidRPr="00257334" w:rsidRDefault="00257334" w:rsidP="00E263E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</w:pPr>
            <w:r w:rsidRPr="00257334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ՀՍՏ ԻՍՕ 15189</w:t>
            </w:r>
          </w:p>
        </w:tc>
      </w:tr>
      <w:tr w:rsidR="00257334" w:rsidRPr="00F7391F" w14:paraId="46C12212" w14:textId="77777777" w:rsidTr="00257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F6CBC2"/>
          </w:tcPr>
          <w:p w14:paraId="56616995" w14:textId="6BF9F0B0" w:rsidR="00257334" w:rsidRPr="00257334" w:rsidRDefault="00257334" w:rsidP="00257334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Grapalat-Bold"/>
                <w:color w:val="auto"/>
                <w:sz w:val="24"/>
                <w:szCs w:val="24"/>
              </w:rPr>
            </w:pP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Արտադրանք</w:t>
            </w:r>
            <w:proofErr w:type="spellEnd"/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>ի</w:t>
            </w:r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գործընթաց</w:t>
            </w:r>
            <w:proofErr w:type="spellEnd"/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>ի</w:t>
            </w:r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ծառայությ</w:t>
            </w:r>
            <w:r w:rsidR="00782289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ա</w:t>
            </w:r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ն</w:t>
            </w:r>
            <w:proofErr w:type="spellEnd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>ս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երտիֆիկացման</w:t>
            </w:r>
            <w:proofErr w:type="spellEnd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մարմիններ</w:t>
            </w:r>
            <w:proofErr w:type="spellEnd"/>
          </w:p>
        </w:tc>
        <w:tc>
          <w:tcPr>
            <w:tcW w:w="3022" w:type="dxa"/>
            <w:shd w:val="clear" w:color="auto" w:fill="F6CBC2"/>
          </w:tcPr>
          <w:p w14:paraId="721C67A5" w14:textId="77777777" w:rsidR="00257334" w:rsidRPr="00F7391F" w:rsidRDefault="00257334" w:rsidP="0023288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</w:pPr>
            <w:r w:rsidRPr="00232885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ԳՕՍՏ</w:t>
            </w: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 ԻՍՕ/ԻԷԿ 17065</w:t>
            </w:r>
          </w:p>
        </w:tc>
      </w:tr>
      <w:tr w:rsidR="00257334" w:rsidRPr="00F7391F" w14:paraId="3FF166EC" w14:textId="77777777" w:rsidTr="00257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E2B4E6"/>
          </w:tcPr>
          <w:p w14:paraId="4240D226" w14:textId="225F81FD" w:rsidR="00257334" w:rsidRPr="00257334" w:rsidRDefault="00257334" w:rsidP="00BA7C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Grapalat-Bold"/>
                <w:color w:val="auto"/>
                <w:sz w:val="24"/>
                <w:szCs w:val="24"/>
              </w:rPr>
            </w:pP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Ֆիզիկական</w:t>
            </w:r>
            <w:proofErr w:type="spellEnd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անձանց</w:t>
            </w:r>
            <w:proofErr w:type="spellEnd"/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 xml:space="preserve"> ս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երտիֆիկացման</w:t>
            </w:r>
            <w:proofErr w:type="spellEnd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մարմիններ</w:t>
            </w:r>
            <w:proofErr w:type="spellEnd"/>
          </w:p>
        </w:tc>
        <w:tc>
          <w:tcPr>
            <w:tcW w:w="3022" w:type="dxa"/>
            <w:shd w:val="clear" w:color="auto" w:fill="E2B4E6"/>
          </w:tcPr>
          <w:p w14:paraId="4BCAD8F1" w14:textId="77777777" w:rsidR="00257334" w:rsidRPr="00F7391F" w:rsidRDefault="00257334" w:rsidP="0023288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</w:pPr>
            <w:r w:rsidRPr="00232885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ԳՕՍՏ </w:t>
            </w: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ԻՍՕ</w:t>
            </w:r>
            <w:r w:rsidRPr="00232885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/</w:t>
            </w: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ԻԷԿ 17024</w:t>
            </w:r>
          </w:p>
        </w:tc>
      </w:tr>
      <w:tr w:rsidR="00257334" w:rsidRPr="00F7391F" w14:paraId="09C26AA5" w14:textId="77777777" w:rsidTr="00257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C8EEFD" w:themeFill="accent3" w:themeFillTint="33"/>
          </w:tcPr>
          <w:p w14:paraId="2C2918BF" w14:textId="30B5F2F6" w:rsidR="00257334" w:rsidRPr="00257334" w:rsidRDefault="00257334" w:rsidP="00E263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</w:pP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Կառավարման</w:t>
            </w:r>
            <w:proofErr w:type="spellEnd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համակարգեր</w:t>
            </w:r>
            <w:proofErr w:type="spellEnd"/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>ի ս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երտիֆիկացման</w:t>
            </w:r>
            <w:proofErr w:type="spellEnd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մարմիններ</w:t>
            </w:r>
            <w:proofErr w:type="spellEnd"/>
          </w:p>
        </w:tc>
        <w:tc>
          <w:tcPr>
            <w:tcW w:w="3022" w:type="dxa"/>
            <w:shd w:val="clear" w:color="auto" w:fill="C8EEFD" w:themeFill="accent3" w:themeFillTint="33"/>
          </w:tcPr>
          <w:p w14:paraId="3FA721A4" w14:textId="77777777" w:rsidR="00257334" w:rsidRPr="00232885" w:rsidRDefault="00257334" w:rsidP="00A51681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</w:pP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ՀՍՏ</w:t>
            </w:r>
            <w:r w:rsidRPr="00A5168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 </w:t>
            </w: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ԻՍՕ</w:t>
            </w:r>
            <w:r w:rsidRPr="00A51681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/</w:t>
            </w: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ԻԷԿ 17021</w:t>
            </w:r>
            <w:r w:rsidRPr="00232885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-1</w:t>
            </w:r>
          </w:p>
        </w:tc>
      </w:tr>
      <w:tr w:rsidR="00257334" w:rsidRPr="00F7391F" w14:paraId="6FA0DA29" w14:textId="77777777" w:rsidTr="00257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B1C78C" w:themeFill="accent4" w:themeFillTint="99"/>
          </w:tcPr>
          <w:p w14:paraId="4FB3578F" w14:textId="51203C76" w:rsidR="00257334" w:rsidRPr="00257334" w:rsidRDefault="00257334" w:rsidP="00E263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>Հ</w:t>
            </w:r>
            <w:proofErr w:type="spellStart"/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>սկողություն</w:t>
            </w:r>
            <w:proofErr w:type="spellEnd"/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 xml:space="preserve"> (այդ թվում՝ ստուգաչափում) իրականացնող մարմիններ</w:t>
            </w:r>
          </w:p>
        </w:tc>
        <w:tc>
          <w:tcPr>
            <w:tcW w:w="3022" w:type="dxa"/>
            <w:shd w:val="clear" w:color="auto" w:fill="B1C78C" w:themeFill="accent4" w:themeFillTint="99"/>
          </w:tcPr>
          <w:p w14:paraId="2E32D84D" w14:textId="77777777" w:rsidR="00257334" w:rsidRPr="00F7391F" w:rsidRDefault="00257334" w:rsidP="00E263E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</w:pPr>
            <w:r w:rsidRPr="00232885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ԳՕՍՏ ԻՍՕ/ԻԷԿ </w:t>
            </w:r>
            <w:r w:rsidRPr="00F7391F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17020</w:t>
            </w:r>
          </w:p>
        </w:tc>
      </w:tr>
      <w:tr w:rsidR="00257334" w:rsidRPr="00F7391F" w14:paraId="5F00C2AF" w14:textId="77777777" w:rsidTr="00257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shd w:val="clear" w:color="auto" w:fill="FFFF00"/>
          </w:tcPr>
          <w:p w14:paraId="2468FC29" w14:textId="7374495C" w:rsidR="00257334" w:rsidRPr="00257334" w:rsidRDefault="00257334" w:rsidP="00E263E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Grapalat-Bold"/>
                <w:b w:val="0"/>
                <w:bCs w:val="0"/>
                <w:color w:val="auto"/>
                <w:sz w:val="24"/>
                <w:szCs w:val="24"/>
                <w:lang w:val="hy-AM"/>
              </w:rPr>
            </w:pPr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  <w:lang w:val="ru-RU"/>
              </w:rPr>
              <w:t>Որակավորման</w:t>
            </w:r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</w:t>
            </w:r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  <w:lang w:val="ru-RU"/>
              </w:rPr>
              <w:t>ստուգում</w:t>
            </w:r>
            <w:r w:rsidRPr="00257334">
              <w:rPr>
                <w:rFonts w:ascii="GHEA Grapalat" w:hAnsi="GHEA Grapalat" w:cs="GHEAGrapalat-Bold"/>
                <w:color w:val="auto"/>
                <w:sz w:val="24"/>
                <w:szCs w:val="24"/>
              </w:rPr>
              <w:t xml:space="preserve"> (PT)</w:t>
            </w:r>
            <w:r>
              <w:rPr>
                <w:rFonts w:ascii="GHEA Grapalat" w:hAnsi="GHEA Grapalat" w:cs="GHEAGrapalat-Bold"/>
                <w:color w:val="auto"/>
                <w:sz w:val="24"/>
                <w:szCs w:val="24"/>
                <w:lang w:val="hy-AM"/>
              </w:rPr>
              <w:t xml:space="preserve"> իրականացնողներ</w:t>
            </w:r>
          </w:p>
        </w:tc>
        <w:tc>
          <w:tcPr>
            <w:tcW w:w="3022" w:type="dxa"/>
            <w:shd w:val="clear" w:color="auto" w:fill="FFFF00"/>
          </w:tcPr>
          <w:p w14:paraId="6A9E8928" w14:textId="77777777" w:rsidR="00257334" w:rsidRPr="0014436B" w:rsidRDefault="00257334" w:rsidP="00BA7C3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</w:pPr>
            <w:r w:rsidRPr="00BA7C36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>ԳՕՍՏ ԻՍՕ/ԻԷԿ 17043</w:t>
            </w:r>
            <w:r w:rsidRPr="0014436B">
              <w:rPr>
                <w:rFonts w:ascii="GHEAGrapalat-Bold" w:hAnsi="GHEAGrapalat-Bold" w:cs="GHEAGrapalat-Bold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B3996C8" w14:textId="44EA2A0D" w:rsidR="00A27052" w:rsidRDefault="00A27052" w:rsidP="00BA2FF0">
      <w:pPr>
        <w:pStyle w:val="ListParagraph"/>
        <w:spacing w:after="0" w:line="360" w:lineRule="auto"/>
        <w:ind w:left="1080"/>
        <w:jc w:val="both"/>
        <w:rPr>
          <w:rFonts w:ascii="GHEAGrapalat-Bold" w:hAnsi="GHEAGrapalat-Bold" w:cs="GHEAGrapalat-Bold"/>
          <w:b/>
          <w:bCs/>
          <w:sz w:val="32"/>
          <w:szCs w:val="32"/>
          <w:lang w:val="fr-FR"/>
        </w:rPr>
      </w:pPr>
    </w:p>
    <w:p w14:paraId="3EBF9CA7" w14:textId="275320DD" w:rsidR="00F55695" w:rsidRPr="00F55695" w:rsidRDefault="00F55695" w:rsidP="00F55695">
      <w:pPr>
        <w:spacing w:after="0" w:line="360" w:lineRule="auto"/>
        <w:ind w:left="1080"/>
        <w:contextualSpacing/>
        <w:jc w:val="both"/>
        <w:rPr>
          <w:rFonts w:ascii="GHEAGrapalat-Bold" w:hAnsi="GHEAGrapalat-Bold" w:cs="GHEAGrapalat-Bold"/>
          <w:b/>
          <w:bCs/>
          <w:sz w:val="32"/>
          <w:szCs w:val="32"/>
          <w:lang w:val="fr-FR"/>
        </w:rPr>
      </w:pP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2. ԱՐՄՆԱԲ-ի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կազմակերպական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կառուցվածքը</w:t>
      </w:r>
      <w:proofErr w:type="spellEnd"/>
    </w:p>
    <w:p w14:paraId="57E9889C" w14:textId="75E37CEA" w:rsidR="00F55695" w:rsidRPr="00F55695" w:rsidRDefault="00F55695" w:rsidP="00F55695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 w:rsidRPr="00F55695">
        <w:rPr>
          <w:rFonts w:ascii="GHEA Grapalat" w:hAnsi="GHEA Grapalat" w:cs="Sylfaen"/>
          <w:kern w:val="16"/>
          <w:sz w:val="24"/>
          <w:szCs w:val="24"/>
        </w:rPr>
        <w:t>ՀՀ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</w:rPr>
        <w:t>էկոնոմիկայի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</w:rPr>
        <w:t>նախարարի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kern w:val="16"/>
          <w:sz w:val="24"/>
          <w:szCs w:val="24"/>
          <w:lang w:val="hy-AM"/>
        </w:rPr>
        <w:t>5</w:t>
      </w:r>
      <w:r w:rsidRPr="00F55695">
        <w:rPr>
          <w:rFonts w:ascii="GHEA Grapalat" w:hAnsi="GHEA Grapalat" w:cs="Sylfaen"/>
          <w:kern w:val="16"/>
          <w:sz w:val="24"/>
          <w:szCs w:val="24"/>
        </w:rPr>
        <w:t>թ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Pr="00F55695">
        <w:rPr>
          <w:rFonts w:ascii="GHEA Grapalat" w:hAnsi="GHEA Grapalat" w:cs="Sylfaen"/>
          <w:kern w:val="16"/>
          <w:sz w:val="24"/>
          <w:szCs w:val="24"/>
          <w:lang w:val="hy-AM"/>
        </w:rPr>
        <w:t>փետրվարի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kern w:val="16"/>
          <w:sz w:val="24"/>
          <w:szCs w:val="24"/>
          <w:lang w:val="hy-AM"/>
        </w:rPr>
        <w:t>2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>-</w:t>
      </w:r>
      <w:r w:rsidRPr="00F55695">
        <w:rPr>
          <w:rFonts w:ascii="GHEA Grapalat" w:hAnsi="GHEA Grapalat" w:cs="Sylfaen"/>
          <w:kern w:val="16"/>
          <w:sz w:val="24"/>
          <w:szCs w:val="24"/>
        </w:rPr>
        <w:t>ի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N </w:t>
      </w:r>
      <w:r>
        <w:rPr>
          <w:rFonts w:ascii="GHEA Grapalat" w:hAnsi="GHEA Grapalat" w:cs="Sylfaen"/>
          <w:kern w:val="16"/>
          <w:sz w:val="24"/>
          <w:szCs w:val="24"/>
          <w:lang w:val="hy-AM"/>
        </w:rPr>
        <w:t>518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>-</w:t>
      </w:r>
      <w:r w:rsidRPr="00F55695">
        <w:rPr>
          <w:rFonts w:ascii="GHEA Grapalat" w:hAnsi="GHEA Grapalat" w:cs="Sylfaen"/>
          <w:kern w:val="16"/>
          <w:sz w:val="24"/>
          <w:szCs w:val="24"/>
        </w:rPr>
        <w:t>Ա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</w:rPr>
        <w:t>հրամանով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</w:rPr>
        <w:t>հաստատվել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Pr="00F55695">
        <w:rPr>
          <w:rFonts w:ascii="GHEA Grapalat" w:hAnsi="GHEA Grapalat" w:cs="Sylfaen"/>
          <w:kern w:val="16"/>
          <w:sz w:val="24"/>
          <w:szCs w:val="24"/>
        </w:rPr>
        <w:t>է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Pr="00F55695">
        <w:rPr>
          <w:rFonts w:ascii="GHEA Grapalat" w:hAnsi="GHEA Grapalat" w:cs="Sylfaen"/>
          <w:kern w:val="16"/>
          <w:sz w:val="24"/>
          <w:szCs w:val="24"/>
        </w:rPr>
        <w:t>ԱՐՄՆԱԲ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>-</w:t>
      </w:r>
      <w:r w:rsidRPr="00F55695">
        <w:rPr>
          <w:rFonts w:ascii="GHEA Grapalat" w:hAnsi="GHEA Grapalat" w:cs="Sylfaen"/>
          <w:kern w:val="16"/>
          <w:sz w:val="24"/>
          <w:szCs w:val="24"/>
        </w:rPr>
        <w:t>ի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</w:rPr>
        <w:t>հաստիքացուցակը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</w:rPr>
        <w:t>իսկ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Pr="00F55695">
        <w:rPr>
          <w:rFonts w:ascii="GHEA Grapalat" w:hAnsi="GHEA Grapalat" w:cs="Sylfaen"/>
          <w:kern w:val="16"/>
          <w:sz w:val="24"/>
          <w:szCs w:val="24"/>
          <w:lang w:val="hy-AM"/>
        </w:rPr>
        <w:t>ԱՐՄՆԱԲ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>-</w:t>
      </w:r>
      <w:r w:rsidRPr="00F55695">
        <w:rPr>
          <w:rFonts w:ascii="GHEA Grapalat" w:hAnsi="GHEA Grapalat" w:cs="Sylfaen"/>
          <w:kern w:val="16"/>
          <w:sz w:val="24"/>
          <w:szCs w:val="24"/>
          <w:lang w:val="ru-RU"/>
        </w:rPr>
        <w:t>ի</w:t>
      </w:r>
      <w:r w:rsidRPr="00F55695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</w:rPr>
        <w:t>տնօրենի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Pr="00F55695">
        <w:rPr>
          <w:rFonts w:ascii="GHEA Grapalat" w:hAnsi="GHEA Grapalat" w:cs="Sylfaen"/>
          <w:kern w:val="16"/>
          <w:sz w:val="24"/>
          <w:szCs w:val="24"/>
          <w:lang w:val="ru-RU"/>
        </w:rPr>
        <w:t>փետրվարի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kern w:val="16"/>
          <w:sz w:val="24"/>
          <w:szCs w:val="24"/>
          <w:lang w:val="hy-AM"/>
        </w:rPr>
        <w:t>2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>-</w:t>
      </w:r>
      <w:r w:rsidRPr="00F55695">
        <w:rPr>
          <w:rFonts w:ascii="GHEA Grapalat" w:hAnsi="GHEA Grapalat" w:cs="Sylfaen"/>
          <w:kern w:val="16"/>
          <w:sz w:val="24"/>
          <w:szCs w:val="24"/>
        </w:rPr>
        <w:t>ի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N 1-Ա 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>հրաման</w:t>
      </w:r>
      <w:r w:rsidRPr="00F55695">
        <w:rPr>
          <w:rFonts w:ascii="GHEA Grapalat" w:hAnsi="GHEA Grapalat" w:cs="Sylfaen"/>
          <w:kern w:val="16"/>
          <w:sz w:val="24"/>
          <w:szCs w:val="24"/>
        </w:rPr>
        <w:t>ով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</w:rPr>
        <w:t>՝</w:t>
      </w:r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 </w:t>
      </w:r>
      <w:proofErr w:type="spellStart"/>
      <w:r w:rsidRPr="00F55695">
        <w:rPr>
          <w:rFonts w:ascii="GHEA Grapalat" w:hAnsi="GHEA Grapalat" w:cs="Sylfaen"/>
          <w:kern w:val="16"/>
          <w:sz w:val="24"/>
          <w:szCs w:val="24"/>
        </w:rPr>
        <w:t>կառուցվածքը</w:t>
      </w:r>
      <w:proofErr w:type="spellEnd"/>
      <w:r w:rsidRPr="00F55695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</w:p>
    <w:p w14:paraId="39496979" w14:textId="3A5AA203" w:rsidR="00BD780F" w:rsidRDefault="00F55695" w:rsidP="00F55695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 w:rsidRPr="00F55695">
        <w:rPr>
          <w:rFonts w:ascii="GHEA Grapalat" w:hAnsi="GHEA Grapalat"/>
          <w:b/>
          <w:i/>
          <w:sz w:val="24"/>
          <w:szCs w:val="24"/>
          <w:lang w:val="fr-FR"/>
        </w:rPr>
        <w:lastRenderedPageBreak/>
        <w:t>«</w:t>
      </w:r>
      <w:proofErr w:type="spellStart"/>
      <w:r w:rsidRPr="00F55695">
        <w:rPr>
          <w:rFonts w:ascii="GHEA Grapalat" w:hAnsi="GHEA Grapalat"/>
          <w:b/>
          <w:i/>
          <w:sz w:val="24"/>
          <w:szCs w:val="24"/>
        </w:rPr>
        <w:t>Հավատարմագրման</w:t>
      </w:r>
      <w:proofErr w:type="spellEnd"/>
      <w:r w:rsidRPr="00F55695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sz w:val="24"/>
          <w:szCs w:val="24"/>
        </w:rPr>
        <w:t>ազգային</w:t>
      </w:r>
      <w:proofErr w:type="spellEnd"/>
      <w:r w:rsidRPr="00F55695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sz w:val="24"/>
          <w:szCs w:val="24"/>
        </w:rPr>
        <w:t>մարմին</w:t>
      </w:r>
      <w:proofErr w:type="spellEnd"/>
      <w:r w:rsidRPr="00F55695">
        <w:rPr>
          <w:rFonts w:ascii="GHEA Grapalat" w:hAnsi="GHEA Grapalat"/>
          <w:b/>
          <w:i/>
          <w:sz w:val="24"/>
          <w:szCs w:val="24"/>
          <w:lang w:val="fr-FR"/>
        </w:rPr>
        <w:t xml:space="preserve">» </w:t>
      </w:r>
      <w:r w:rsidRPr="00F55695">
        <w:rPr>
          <w:rFonts w:ascii="GHEA Grapalat" w:hAnsi="GHEA Grapalat"/>
          <w:b/>
          <w:i/>
          <w:sz w:val="24"/>
          <w:szCs w:val="24"/>
        </w:rPr>
        <w:t>ՊՈԱԿ</w:t>
      </w:r>
      <w:r w:rsidRPr="00F55695">
        <w:rPr>
          <w:rFonts w:ascii="GHEA Grapalat" w:hAnsi="GHEA Grapalat"/>
          <w:b/>
          <w:i/>
          <w:sz w:val="24"/>
          <w:szCs w:val="24"/>
          <w:lang w:val="fr-FR"/>
        </w:rPr>
        <w:t>-</w:t>
      </w:r>
      <w:r w:rsidRPr="00F55695">
        <w:rPr>
          <w:rFonts w:ascii="GHEA Grapalat" w:hAnsi="GHEA Grapalat"/>
          <w:b/>
          <w:i/>
          <w:sz w:val="24"/>
          <w:szCs w:val="24"/>
        </w:rPr>
        <w:t>ի</w:t>
      </w:r>
      <w:r w:rsidRPr="00F55695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sz w:val="24"/>
          <w:szCs w:val="24"/>
        </w:rPr>
        <w:t>կազմակերպական</w:t>
      </w:r>
      <w:proofErr w:type="spellEnd"/>
      <w:r w:rsidRPr="00F55695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sz w:val="24"/>
          <w:szCs w:val="24"/>
        </w:rPr>
        <w:t>կառուցվածքը</w:t>
      </w:r>
      <w:proofErr w:type="spellEnd"/>
      <w:r w:rsidRPr="00F55695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</w:p>
    <w:p w14:paraId="021021CF" w14:textId="220BE904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  <w:r>
        <w:rPr>
          <w:rFonts w:ascii="GHEA Grapalat" w:hAnsi="GHEA Grapalat"/>
          <w:noProof/>
          <w:lang w:val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AA6C361" wp14:editId="650615E5">
                <wp:simplePos x="0" y="0"/>
                <wp:positionH relativeFrom="page">
                  <wp:posOffset>563880</wp:posOffset>
                </wp:positionH>
                <wp:positionV relativeFrom="paragraph">
                  <wp:posOffset>95885</wp:posOffset>
                </wp:positionV>
                <wp:extent cx="6675120" cy="4335780"/>
                <wp:effectExtent l="0" t="0" r="49530" b="6477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4335780"/>
                          <a:chOff x="0" y="0"/>
                          <a:chExt cx="7171083" cy="4926461"/>
                        </a:xfrm>
                      </wpg:grpSpPr>
                      <wps:wsp>
                        <wps:cNvPr id="96" name="Straight Connector 96"/>
                        <wps:cNvCnPr/>
                        <wps:spPr>
                          <a:xfrm flipH="1">
                            <a:off x="3683776" y="579120"/>
                            <a:ext cx="11925" cy="28927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0"/>
                            <a:ext cx="2221527" cy="55232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9C34B13" w14:textId="77777777" w:rsidR="00BD780F" w:rsidRPr="00B25FB9" w:rsidRDefault="00BD780F" w:rsidP="00BD780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B25FB9">
                                <w:rPr>
                                  <w:rFonts w:ascii="GHEA Grapalat" w:hAnsi="GHEA Grapalat"/>
                                  <w:b/>
                                  <w:sz w:val="36"/>
                                  <w:szCs w:val="36"/>
                                </w:rPr>
                                <w:t>ՏՆՕՐԵՆ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28260" y="467538"/>
                            <a:ext cx="1662978" cy="92805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4BB3838" w14:textId="77777777" w:rsidR="00BD780F" w:rsidRPr="00B25FB9" w:rsidRDefault="00BD780F" w:rsidP="00BD780F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b/>
                                  <w:sz w:val="26"/>
                                  <w:szCs w:val="26"/>
                                  <w:lang w:val="ru-RU"/>
                                </w:rPr>
                                <w:t>ԿԱՌԱՎԱՐՄԱՆ ՀԱՄԱԿԱՐԳԻ</w:t>
                              </w:r>
                              <w:r>
                                <w:rPr>
                                  <w:rFonts w:ascii="GHEA Grapalat" w:hAnsi="GHEA Grapalat"/>
                                  <w:b/>
                                  <w:sz w:val="26"/>
                                  <w:szCs w:val="26"/>
                                </w:rPr>
                                <w:t xml:space="preserve"> ՄԵՆԵՋԵՐ</w:t>
                              </w:r>
                            </w:p>
                            <w:p w14:paraId="1D686E40" w14:textId="77777777" w:rsidR="00BD780F" w:rsidRDefault="00BD780F" w:rsidP="00BD780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1959"/>
                            <a:ext cx="2259382" cy="14801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349B30F" w14:textId="77777777" w:rsidR="00BD780F" w:rsidRPr="00B25FB9" w:rsidRDefault="00BD780F" w:rsidP="00BD780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B25FB9">
                                <w:rPr>
                                  <w:rFonts w:ascii="GHEA Grapalat" w:hAnsi="GHEA Grapalat"/>
                                  <w:b/>
                                  <w:sz w:val="26"/>
                                  <w:szCs w:val="26"/>
                                </w:rPr>
                                <w:t>ՔԱՐՏՈՒՂԱՐՈՒԹՅՈՒՆ</w:t>
                              </w:r>
                            </w:p>
                            <w:p w14:paraId="3D66E672" w14:textId="77777777" w:rsidR="00BD780F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 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Հաշվապահ</w:t>
                              </w:r>
                              <w:proofErr w:type="spellEnd"/>
                            </w:p>
                            <w:p w14:paraId="2FA36C66" w14:textId="77777777" w:rsidR="00BD780F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 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Իրավաբան</w:t>
                              </w:r>
                              <w:proofErr w:type="spellEnd"/>
                            </w:p>
                            <w:p w14:paraId="2B824C63" w14:textId="77777777" w:rsidR="00BD780F" w:rsidRPr="00782289" w:rsidRDefault="00BD780F" w:rsidP="003232B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270" w:hanging="270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>Մ</w:t>
                              </w:r>
                              <w:r w:rsidRPr="00CC7A7C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արդկային ռեսուրսների </w:t>
                              </w:r>
                              <w:r>
                                <w:rPr>
                                  <w:rFonts w:ascii="GHEA Grapalat" w:hAnsi="GHEA Grapalat"/>
                                  <w:lang w:val="ru-RU"/>
                                </w:rPr>
                                <w:t>մասնագետ</w:t>
                              </w:r>
                            </w:p>
                            <w:p w14:paraId="40B948CF" w14:textId="77777777" w:rsidR="00BD780F" w:rsidRPr="00C039D8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 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Գործավար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2225040" y="998220"/>
                            <a:ext cx="2865755" cy="165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59380" y="2251058"/>
                            <a:ext cx="2106438" cy="7013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BE21E82" w14:textId="77777777" w:rsidR="00BD780F" w:rsidRPr="0022282A" w:rsidRDefault="00BD780F" w:rsidP="00BD780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2282A">
                                <w:rPr>
                                  <w:rFonts w:ascii="GHEA Grapalat" w:hAnsi="GHEA Grapalat"/>
                                  <w:b/>
                                  <w:sz w:val="28"/>
                                  <w:szCs w:val="28"/>
                                </w:rPr>
                                <w:t>ՏՆՕՐԵՆԻ ՏԵՂԱԿԱԼ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892040" y="1615439"/>
                            <a:ext cx="2279043" cy="104259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9BF688" w14:textId="77777777" w:rsidR="00BD780F" w:rsidRDefault="00BD780F" w:rsidP="00BD780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30BBB">
                                <w:rPr>
                                  <w:rFonts w:ascii="GHEA Grapalat" w:hAnsi="GHEA Grapalat"/>
                                  <w:b/>
                                  <w:sz w:val="24"/>
                                  <w:szCs w:val="24"/>
                                </w:rPr>
                                <w:t>ՌԵԵՍՏՐՆԵՐԻ ՎԱՐՄԱՆ ԲԱԺԻՆ</w:t>
                              </w:r>
                            </w:p>
                            <w:p w14:paraId="5A4DA90E" w14:textId="77777777" w:rsidR="00BD780F" w:rsidRPr="00BE249E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</w:pPr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Բաժնի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պետ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(1)</w:t>
                              </w:r>
                            </w:p>
                            <w:p w14:paraId="705B5C45" w14:textId="77777777" w:rsidR="00BD780F" w:rsidRPr="00BE249E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</w:pPr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Առաջին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կարգի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մասնագետ</w:t>
                              </w:r>
                              <w:proofErr w:type="spellEnd"/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(1)</w:t>
                              </w:r>
                            </w:p>
                            <w:p w14:paraId="7BEFA944" w14:textId="77777777" w:rsidR="00BD780F" w:rsidRPr="00B25FB9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hAnsi="GHEA Grapalat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507546" y="3443062"/>
                            <a:ext cx="2452193" cy="148339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8484711" w14:textId="77777777" w:rsidR="00BD780F" w:rsidRDefault="00BD780F" w:rsidP="00BD780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  <w:b/>
                                  <w:sz w:val="24"/>
                                  <w:szCs w:val="24"/>
                                </w:rPr>
                                <w:t>Հ</w:t>
                              </w:r>
                              <w:r w:rsidRPr="00B25FB9">
                                <w:rPr>
                                  <w:rFonts w:ascii="GHEA Grapalat" w:hAnsi="GHEA Grapalat"/>
                                  <w:b/>
                                  <w:sz w:val="24"/>
                                  <w:szCs w:val="24"/>
                                </w:rPr>
                                <w:t>ԱՎԱՏԱՐՄԱԳՐՄԱՆ ԲԱԺԻՆ</w:t>
                              </w:r>
                            </w:p>
                            <w:p w14:paraId="47DB1D75" w14:textId="77777777" w:rsidR="00BD780F" w:rsidRDefault="00BD780F" w:rsidP="00BD780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C05F9E1" w14:textId="77777777" w:rsidR="00BD780F" w:rsidRPr="00BE249E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</w:pPr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Բաժնի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պետ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(1)</w:t>
                              </w:r>
                            </w:p>
                            <w:p w14:paraId="4C50078D" w14:textId="77777777" w:rsidR="00BD780F" w:rsidRPr="00BE249E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</w:pPr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Առաջատար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մասնագետ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(5)</w:t>
                              </w:r>
                            </w:p>
                            <w:p w14:paraId="353E8BC2" w14:textId="77777777" w:rsidR="00BD780F" w:rsidRPr="00BE249E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</w:pPr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Առաջին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կարգի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մասնագետ</w:t>
                              </w:r>
                              <w:proofErr w:type="spellEnd"/>
                              <w:r w:rsidRPr="00BE249E"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t>(2)</w:t>
                              </w:r>
                            </w:p>
                            <w:p w14:paraId="3B845BA8" w14:textId="77777777" w:rsidR="00BD780F" w:rsidRPr="00B25FB9" w:rsidRDefault="00BD780F" w:rsidP="00BD780F">
                              <w:pPr>
                                <w:spacing w:after="0" w:line="240" w:lineRule="auto"/>
                                <w:rPr>
                                  <w:rFonts w:ascii="GHEA Grapalat" w:hAnsi="GHEA Grapalat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/>
                                  <w:color w:val="000000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3695700" y="2087880"/>
                            <a:ext cx="118872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7AA6C361" id="Group 98" o:spid="_x0000_s1042" style="position:absolute;margin-left:44.4pt;margin-top:7.55pt;width:525.6pt;height:341.4pt;z-index:251669504;mso-position-horizontal-relative:page;mso-width-relative:margin;mso-height-relative:margin" coordsize="71710,4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">
                <v:line id="Straight Connector 96" o:spid="_x0000_s1043" style="position:absolute;flip:x;visibility:visible;mso-wrap-style:square" from="36837,5791" to="36957,34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" strokecolor="black [3040]"/>
                <v:shape id="Text Box 3" o:spid="_x0000_s1044" type="#_x0000_t202" style="position:absolute;left:26289;width:22215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" strokecolor="#95b3d7" strokeweight="1pt">
                  <v:fill color2="#b8cce4" focus="100%" type="gradient"/>
                  <v:shadow on="t" color="#243f60" opacity=".5"/>
                  <v:textbox>
                    <w:txbxContent>
                      <w:p w14:paraId="79C34B13" w14:textId="77777777" w:rsidR="00BD780F" w:rsidRPr="00B25FB9" w:rsidRDefault="00BD780F" w:rsidP="00BD780F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b/>
                            <w:sz w:val="36"/>
                            <w:szCs w:val="36"/>
                          </w:rPr>
                        </w:pPr>
                        <w:r w:rsidRPr="00B25FB9">
                          <w:rPr>
                            <w:rFonts w:ascii="GHEA Grapalat" w:hAnsi="GHEA Grapalat"/>
                            <w:b/>
                            <w:sz w:val="36"/>
                            <w:szCs w:val="36"/>
                          </w:rPr>
                          <w:t>ՏՆՕՐԵՆ</w:t>
                        </w:r>
                      </w:p>
                    </w:txbxContent>
                  </v:textbox>
                </v:shape>
                <v:shape id="Text Box 5" o:spid="_x0000_s1045" type="#_x0000_t202" style="position:absolute;left:51282;top:4675;width:16630;height: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" strokecolor="#95b3d7" strokeweight="1pt">
                  <v:fill color2="#b8cce4" focus="100%" type="gradient"/>
                  <v:shadow on="t" color="#243f60" opacity=".5"/>
                  <v:textbox>
                    <w:txbxContent>
                      <w:p w14:paraId="04BB3838" w14:textId="77777777" w:rsidR="00BD780F" w:rsidRPr="00B25FB9" w:rsidRDefault="00BD780F" w:rsidP="00BD780F">
                        <w:pPr>
                          <w:jc w:val="center"/>
                          <w:rPr>
                            <w:rFonts w:ascii="GHEA Grapalat" w:hAnsi="GHEA Grapalat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GHEA Grapalat" w:hAnsi="GHEA Grapalat"/>
                            <w:b/>
                            <w:sz w:val="26"/>
                            <w:szCs w:val="26"/>
                            <w:lang w:val="ru-RU"/>
                          </w:rPr>
                          <w:t>ԿԱՌԱՎԱՐՄԱՆ ՀԱՄԱԿԱՐԳԻ</w:t>
                        </w:r>
                        <w:r>
                          <w:rPr>
                            <w:rFonts w:ascii="GHEA Grapalat" w:hAnsi="GHEA Grapalat"/>
                            <w:b/>
                            <w:sz w:val="26"/>
                            <w:szCs w:val="26"/>
                          </w:rPr>
                          <w:t xml:space="preserve"> ՄԵՆԵՋԵՐ</w:t>
                        </w:r>
                      </w:p>
                      <w:p w14:paraId="1D686E40" w14:textId="77777777" w:rsidR="00BD780F" w:rsidRDefault="00BD780F" w:rsidP="00BD780F"/>
                    </w:txbxContent>
                  </v:textbox>
                </v:shape>
                <v:shape id="Text Box 6" o:spid="_x0000_s1046" type="#_x0000_t202" style="position:absolute;top:4419;width:22593;height:1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" strokecolor="#95b3d7" strokeweight="1pt">
                  <v:fill color2="#b8cce4" focus="100%" type="gradient"/>
                  <v:shadow on="t" color="#243f60" opacity=".5"/>
                  <v:textbox>
                    <w:txbxContent>
                      <w:p w14:paraId="0349B30F" w14:textId="77777777" w:rsidR="00BD780F" w:rsidRPr="00B25FB9" w:rsidRDefault="00BD780F" w:rsidP="00BD780F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b/>
                            <w:sz w:val="26"/>
                            <w:szCs w:val="26"/>
                          </w:rPr>
                        </w:pPr>
                        <w:r w:rsidRPr="00B25FB9">
                          <w:rPr>
                            <w:rFonts w:ascii="GHEA Grapalat" w:hAnsi="GHEA Grapalat"/>
                            <w:b/>
                            <w:sz w:val="26"/>
                            <w:szCs w:val="26"/>
                          </w:rPr>
                          <w:t>ՔԱՐՏՈՒՂԱՐՈՒԹՅՈՒՆ</w:t>
                        </w:r>
                      </w:p>
                      <w:p w14:paraId="3D66E672" w14:textId="77777777" w:rsidR="00BD780F" w:rsidRDefault="00BD780F" w:rsidP="00BD780F">
                        <w:pPr>
                          <w:spacing w:after="0" w:line="240" w:lineRule="auto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GHEA Grapalat" w:hAnsi="GHEA Grapalat"/>
                          </w:rPr>
                          <w:t xml:space="preserve">-   </w:t>
                        </w:r>
                        <w:proofErr w:type="spellStart"/>
                        <w:r>
                          <w:rPr>
                            <w:rFonts w:ascii="GHEA Grapalat" w:hAnsi="GHEA Grapalat"/>
                          </w:rPr>
                          <w:t>Հաշվապահ</w:t>
                        </w:r>
                        <w:proofErr w:type="spellEnd"/>
                      </w:p>
                      <w:p w14:paraId="2FA36C66" w14:textId="77777777" w:rsidR="00BD780F" w:rsidRDefault="00BD780F" w:rsidP="00BD780F">
                        <w:pPr>
                          <w:spacing w:after="0" w:line="240" w:lineRule="auto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GHEA Grapalat" w:hAnsi="GHEA Grapalat"/>
                          </w:rPr>
                          <w:t xml:space="preserve">-   </w:t>
                        </w:r>
                        <w:proofErr w:type="spellStart"/>
                        <w:r>
                          <w:rPr>
                            <w:rFonts w:ascii="GHEA Grapalat" w:hAnsi="GHEA Grapalat"/>
                          </w:rPr>
                          <w:t>Իրավաբան</w:t>
                        </w:r>
                        <w:proofErr w:type="spellEnd"/>
                      </w:p>
                      <w:p w14:paraId="2B824C63" w14:textId="77777777" w:rsidR="00BD780F" w:rsidRPr="00782289" w:rsidRDefault="00BD780F" w:rsidP="003232B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270" w:hanging="270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GHEA Grapalat" w:hAnsi="GHEA Grapalat"/>
                          </w:rPr>
                          <w:t>Մ</w:t>
                        </w:r>
                        <w:r w:rsidRPr="00CC7A7C">
                          <w:rPr>
                            <w:rFonts w:ascii="GHEA Grapalat" w:hAnsi="GHEA Grapalat"/>
                            <w:lang w:val="ru-RU"/>
                          </w:rPr>
                          <w:t xml:space="preserve">արդկային ռեսուրսների </w:t>
                        </w:r>
                        <w:r>
                          <w:rPr>
                            <w:rFonts w:ascii="GHEA Grapalat" w:hAnsi="GHEA Grapalat"/>
                            <w:lang w:val="ru-RU"/>
                          </w:rPr>
                          <w:t>մասնագետ</w:t>
                        </w:r>
                      </w:p>
                      <w:p w14:paraId="40B948CF" w14:textId="77777777" w:rsidR="00BD780F" w:rsidRPr="00C039D8" w:rsidRDefault="00BD780F" w:rsidP="00BD780F">
                        <w:pPr>
                          <w:spacing w:after="0" w:line="240" w:lineRule="auto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GHEA Grapalat" w:hAnsi="GHEA Grapalat"/>
                          </w:rPr>
                          <w:t xml:space="preserve">-   </w:t>
                        </w:r>
                        <w:proofErr w:type="spellStart"/>
                        <w:r>
                          <w:rPr>
                            <w:rFonts w:ascii="GHEA Grapalat" w:hAnsi="GHEA Grapalat"/>
                          </w:rPr>
                          <w:t>Գործավար</w:t>
                        </w:r>
                        <w:proofErr w:type="spellEnd"/>
                      </w:p>
                    </w:txbxContent>
                  </v:textbox>
                </v:shape>
                <v:line id="Straight Connector 63" o:spid="_x0000_s1047" style="position:absolute;visibility:visible;mso-wrap-style:square" from="22250,9982" to="50907,10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B2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" strokecolor="black [3040]"/>
                <v:shape id="Text Box 9" o:spid="_x0000_s1048" type="#_x0000_t202" style="position:absolute;left:26593;top:22510;width:21065;height:7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" strokecolor="#95b3d7" strokeweight="1pt">
                  <v:fill color2="#b8cce4" focus="100%" type="gradient"/>
                  <v:shadow on="t" color="#243f60" opacity=".5"/>
                  <v:textbox>
                    <w:txbxContent>
                      <w:p w14:paraId="7BE21E82" w14:textId="77777777" w:rsidR="00BD780F" w:rsidRPr="0022282A" w:rsidRDefault="00BD780F" w:rsidP="00BD780F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</w:rPr>
                        </w:pPr>
                        <w:r w:rsidRPr="0022282A">
                          <w:rPr>
                            <w:rFonts w:ascii="GHEA Grapalat" w:hAnsi="GHEA Grapalat"/>
                            <w:b/>
                            <w:sz w:val="28"/>
                            <w:szCs w:val="28"/>
                          </w:rPr>
                          <w:t>ՏՆՕՐԵՆԻ ՏԵՂԱԿԱԼ</w:t>
                        </w:r>
                      </w:p>
                    </w:txbxContent>
                  </v:textbox>
                </v:shape>
                <v:shape id="Text Box 35" o:spid="_x0000_s1049" type="#_x0000_t202" style="position:absolute;left:48920;top:16154;width:22790;height:10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" strokecolor="#95b3d7" strokeweight="1pt">
                  <v:fill color2="#b8cce4" focus="100%" type="gradient"/>
                  <v:shadow on="t" color="#243f60" opacity=".5"/>
                  <v:textbox>
                    <w:txbxContent>
                      <w:p w14:paraId="609BF688" w14:textId="77777777" w:rsidR="00BD780F" w:rsidRDefault="00BD780F" w:rsidP="00BD780F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</w:pPr>
                        <w:r w:rsidRPr="00330BB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  <w:t>ՌԵԵՍՏՐՆԵՐԻ ՎԱՐՄԱՆ ԲԱԺԻՆ</w:t>
                        </w:r>
                      </w:p>
                      <w:p w14:paraId="5A4DA90E" w14:textId="77777777" w:rsidR="00BD780F" w:rsidRPr="00BE249E" w:rsidRDefault="00BD780F" w:rsidP="00BD780F">
                        <w:pPr>
                          <w:spacing w:after="0" w:line="240" w:lineRule="auto"/>
                          <w:rPr>
                            <w:rFonts w:ascii="GHEA Grapalat" w:eastAsia="Times New Roman" w:hAnsi="GHEA Grapalat"/>
                            <w:color w:val="000000"/>
                          </w:rPr>
                        </w:pPr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-</w:t>
                        </w:r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Բաժնի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պետ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(1)</w:t>
                        </w:r>
                      </w:p>
                      <w:p w14:paraId="705B5C45" w14:textId="77777777" w:rsidR="00BD780F" w:rsidRPr="00BE249E" w:rsidRDefault="00BD780F" w:rsidP="00BD780F">
                        <w:pPr>
                          <w:spacing w:after="0" w:line="240" w:lineRule="auto"/>
                          <w:rPr>
                            <w:rFonts w:ascii="GHEA Grapalat" w:eastAsia="Times New Roman" w:hAnsi="GHEA Grapalat"/>
                            <w:color w:val="000000"/>
                          </w:rPr>
                        </w:pPr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-</w:t>
                        </w:r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Առաջին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կարգի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մասնագետ</w:t>
                        </w:r>
                        <w:proofErr w:type="spellEnd"/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(1)</w:t>
                        </w:r>
                      </w:p>
                      <w:p w14:paraId="7BEFA944" w14:textId="77777777" w:rsidR="00BD780F" w:rsidRPr="00B25FB9" w:rsidRDefault="00BD780F" w:rsidP="00BD780F">
                        <w:pPr>
                          <w:spacing w:after="0" w:line="240" w:lineRule="auto"/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br/>
                        </w:r>
                      </w:p>
                    </w:txbxContent>
                  </v:textbox>
                </v:shape>
                <v:shape id="Text Box 35" o:spid="_x0000_s1050" type="#_x0000_t202" style="position:absolute;left:25075;top:34430;width:24522;height:14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" strokecolor="#95b3d7" strokeweight="1pt">
                  <v:fill color2="#b8cce4" focus="100%" type="gradient"/>
                  <v:shadow on="t" color="#243f60" opacity=".5"/>
                  <v:textbox>
                    <w:txbxContent>
                      <w:p w14:paraId="38484711" w14:textId="77777777" w:rsidR="00BD780F" w:rsidRDefault="00BD780F" w:rsidP="00BD780F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  <w:t>Հ</w:t>
                        </w:r>
                        <w:r w:rsidRPr="00B25FB9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  <w:t>ԱՎԱՏԱՐՄԱԳՐՄԱՆ ԲԱԺԻՆ</w:t>
                        </w:r>
                      </w:p>
                      <w:p w14:paraId="47DB1D75" w14:textId="77777777" w:rsidR="00BD780F" w:rsidRDefault="00BD780F" w:rsidP="00BD780F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</w:pPr>
                      </w:p>
                      <w:p w14:paraId="3C05F9E1" w14:textId="77777777" w:rsidR="00BD780F" w:rsidRPr="00BE249E" w:rsidRDefault="00BD780F" w:rsidP="00BD780F">
                        <w:pPr>
                          <w:spacing w:after="0" w:line="240" w:lineRule="auto"/>
                          <w:rPr>
                            <w:rFonts w:ascii="GHEA Grapalat" w:eastAsia="Times New Roman" w:hAnsi="GHEA Grapalat"/>
                            <w:color w:val="000000"/>
                          </w:rPr>
                        </w:pPr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-</w:t>
                        </w:r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Բաժնի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պետ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(1)</w:t>
                        </w:r>
                      </w:p>
                      <w:p w14:paraId="4C50078D" w14:textId="77777777" w:rsidR="00BD780F" w:rsidRPr="00BE249E" w:rsidRDefault="00BD780F" w:rsidP="00BD780F">
                        <w:pPr>
                          <w:spacing w:after="0" w:line="240" w:lineRule="auto"/>
                          <w:rPr>
                            <w:rFonts w:ascii="GHEA Grapalat" w:eastAsia="Times New Roman" w:hAnsi="GHEA Grapalat"/>
                            <w:color w:val="000000"/>
                          </w:rPr>
                        </w:pPr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-</w:t>
                        </w:r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Առաջատար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մասնագետ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(5)</w:t>
                        </w:r>
                      </w:p>
                      <w:p w14:paraId="353E8BC2" w14:textId="77777777" w:rsidR="00BD780F" w:rsidRPr="00BE249E" w:rsidRDefault="00BD780F" w:rsidP="00BD780F">
                        <w:pPr>
                          <w:spacing w:after="0" w:line="240" w:lineRule="auto"/>
                          <w:rPr>
                            <w:rFonts w:ascii="GHEA Grapalat" w:eastAsia="Times New Roman" w:hAnsi="GHEA Grapalat"/>
                            <w:color w:val="000000"/>
                          </w:rPr>
                        </w:pPr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-</w:t>
                        </w:r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Առաջին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կարգի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>մասնագետ</w:t>
                        </w:r>
                        <w:proofErr w:type="spellEnd"/>
                        <w:r w:rsidRPr="00BE249E">
                          <w:rPr>
                            <w:rFonts w:ascii="GHEA Grapalat" w:eastAsia="Times New Roman" w:hAnsi="GHEA Grapalat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t>(2)</w:t>
                        </w:r>
                      </w:p>
                      <w:p w14:paraId="3B845BA8" w14:textId="77777777" w:rsidR="00BD780F" w:rsidRPr="00B25FB9" w:rsidRDefault="00BD780F" w:rsidP="00BD780F">
                        <w:pPr>
                          <w:spacing w:after="0" w:line="240" w:lineRule="auto"/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GHEA Grapalat" w:eastAsia="Times New Roman" w:hAnsi="GHEA Grapalat"/>
                            <w:color w:val="000000"/>
                          </w:rPr>
                          <w:br/>
                        </w:r>
                      </w:p>
                    </w:txbxContent>
                  </v:textbox>
                </v:shape>
                <v:line id="Straight Connector 97" o:spid="_x0000_s1051" style="position:absolute;visibility:visible;mso-wrap-style:square" from="36957,20878" to="48844,20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" strokecolor="black [3040]"/>
                <w10:wrap anchorx="page"/>
              </v:group>
            </w:pict>
          </mc:Fallback>
        </mc:AlternateContent>
      </w:r>
    </w:p>
    <w:p w14:paraId="3FEDAEC8" w14:textId="6F451F92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1C570B6C" w14:textId="564D88C9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525DF3C4" w14:textId="592CA6E7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795D959E" w14:textId="4E94158F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1641D26D" w14:textId="77777777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7632552B" w14:textId="77777777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03FA4DF5" w14:textId="77777777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348D62E2" w14:textId="77777777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2F173864" w14:textId="77777777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28DB2853" w14:textId="77777777" w:rsidR="00BD780F" w:rsidRPr="0027243E" w:rsidRDefault="00BD780F" w:rsidP="00BD780F">
      <w:pPr>
        <w:spacing w:after="0" w:line="240" w:lineRule="auto"/>
        <w:rPr>
          <w:rFonts w:ascii="GHEA Grapalat" w:hAnsi="GHEA Grapalat"/>
          <w:lang w:val="de-DE"/>
        </w:rPr>
      </w:pPr>
    </w:p>
    <w:p w14:paraId="2D6FE593" w14:textId="77777777" w:rsidR="00BD780F" w:rsidRDefault="00BD780F" w:rsidP="00F55695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</w:p>
    <w:p w14:paraId="455EE55D" w14:textId="77777777" w:rsidR="00BD780F" w:rsidRDefault="00BD780F" w:rsidP="00F55695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</w:p>
    <w:p w14:paraId="352AAFA0" w14:textId="38C7002F" w:rsidR="00F55695" w:rsidRPr="00F55695" w:rsidRDefault="00F55695" w:rsidP="00F55695">
      <w:pPr>
        <w:spacing w:line="360" w:lineRule="auto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 w:rsidRPr="00F55695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</w:p>
    <w:p w14:paraId="41A056A1" w14:textId="608FBA6A" w:rsidR="00F55695" w:rsidRPr="00F55695" w:rsidRDefault="00F55695" w:rsidP="00F55695">
      <w:pPr>
        <w:spacing w:line="360" w:lineRule="auto"/>
        <w:ind w:firstLine="81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</w:p>
    <w:p w14:paraId="3F283F99" w14:textId="4794B326" w:rsidR="00F55695" w:rsidRPr="00F55695" w:rsidRDefault="00F55695" w:rsidP="00F55695">
      <w:pPr>
        <w:spacing w:line="360" w:lineRule="auto"/>
        <w:ind w:firstLine="81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</w:p>
    <w:p w14:paraId="388738C6" w14:textId="77777777" w:rsidR="00DB02EE" w:rsidRDefault="00DB02EE" w:rsidP="00F55695">
      <w:pPr>
        <w:spacing w:after="0" w:line="240" w:lineRule="auto"/>
        <w:ind w:firstLine="720"/>
        <w:jc w:val="both"/>
        <w:rPr>
          <w:rFonts w:ascii="GHEAGrapalat-Bold" w:hAnsi="GHEAGrapalat-Bold" w:cs="GHEAGrapalat-Bold"/>
          <w:b/>
          <w:bCs/>
          <w:sz w:val="32"/>
          <w:szCs w:val="32"/>
          <w:lang w:val="fr-FR"/>
        </w:rPr>
      </w:pPr>
    </w:p>
    <w:p w14:paraId="17291E41" w14:textId="77777777" w:rsidR="006249D7" w:rsidRDefault="006249D7" w:rsidP="00F55695">
      <w:pPr>
        <w:spacing w:after="0" w:line="240" w:lineRule="auto"/>
        <w:ind w:firstLine="720"/>
        <w:jc w:val="both"/>
        <w:rPr>
          <w:rFonts w:ascii="GHEAGrapalat-Bold" w:hAnsi="GHEAGrapalat-Bold" w:cs="GHEAGrapalat-Bold"/>
          <w:b/>
          <w:bCs/>
          <w:sz w:val="32"/>
          <w:szCs w:val="32"/>
          <w:lang w:val="fr-FR"/>
        </w:rPr>
      </w:pPr>
    </w:p>
    <w:p w14:paraId="1B1E58E9" w14:textId="14262A15" w:rsidR="00F55695" w:rsidRPr="00F55695" w:rsidRDefault="00F55695" w:rsidP="00F55695">
      <w:pPr>
        <w:spacing w:after="0" w:line="240" w:lineRule="auto"/>
        <w:ind w:firstLine="720"/>
        <w:jc w:val="both"/>
        <w:rPr>
          <w:rFonts w:ascii="GHEAGrapalat-Bold" w:hAnsi="GHEAGrapalat-Bold" w:cs="GHEAGrapalat-Bold"/>
          <w:b/>
          <w:bCs/>
          <w:sz w:val="32"/>
          <w:szCs w:val="32"/>
          <w:lang w:val="fr-FR"/>
        </w:rPr>
      </w:pP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3.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Հավատարմագրման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ոլորտին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առնչվող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օրենսդրական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ru-RU"/>
        </w:rPr>
        <w:t>և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իրա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  <w:t>վական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ակտերի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ու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այլ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փաստաթղթերի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մշակ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  <w:t>ման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և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փոփոխու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  <w:t>թյուն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  <w:t>ների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վերաբեր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  <w:t>յալ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առաջարկու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  <w:t>թյուն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softHyphen/>
        <w:t>ների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ներկայացում</w:t>
      </w:r>
      <w:proofErr w:type="spellEnd"/>
    </w:p>
    <w:p w14:paraId="7645B211" w14:textId="77777777" w:rsidR="00F55695" w:rsidRPr="00F55695" w:rsidRDefault="00F55695" w:rsidP="00F55695">
      <w:pPr>
        <w:spacing w:after="0" w:line="240" w:lineRule="auto"/>
        <w:ind w:left="1080"/>
        <w:contextualSpacing/>
        <w:jc w:val="both"/>
        <w:rPr>
          <w:rFonts w:ascii="GHEA Grapalat" w:hAnsi="GHEA Grapalat"/>
          <w:sz w:val="24"/>
          <w:lang w:val="fr-FR"/>
        </w:rPr>
      </w:pPr>
    </w:p>
    <w:p w14:paraId="6ACD24B1" w14:textId="77777777" w:rsidR="00F55695" w:rsidRPr="00F55695" w:rsidRDefault="00F55695" w:rsidP="00DB02E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F5569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ԱՐՄՆԱԲ</w:t>
      </w:r>
      <w:r w:rsidRPr="00F55695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-ը </w:t>
      </w:r>
      <w:proofErr w:type="spellStart"/>
      <w:r w:rsidRPr="00F55695">
        <w:rPr>
          <w:rFonts w:ascii="GHEA Grapalat" w:hAnsi="GHEA Grapalat"/>
          <w:sz w:val="24"/>
          <w:szCs w:val="24"/>
        </w:rPr>
        <w:t>մշակել</w:t>
      </w:r>
      <w:proofErr w:type="spellEnd"/>
      <w:r w:rsidRPr="00F55695">
        <w:rPr>
          <w:rFonts w:ascii="GHEA Grapalat" w:hAnsi="GHEA Grapalat"/>
          <w:sz w:val="24"/>
          <w:szCs w:val="24"/>
          <w:lang w:val="fr-FR"/>
        </w:rPr>
        <w:t xml:space="preserve"> և ՀՀ </w:t>
      </w:r>
      <w:proofErr w:type="spellStart"/>
      <w:r w:rsidRPr="00F55695">
        <w:rPr>
          <w:rFonts w:ascii="GHEA Grapalat" w:hAnsi="GHEA Grapalat"/>
          <w:sz w:val="24"/>
          <w:szCs w:val="24"/>
          <w:lang w:val="fr-FR"/>
        </w:rPr>
        <w:t>էկոնոմիկայի</w:t>
      </w:r>
      <w:proofErr w:type="spellEnd"/>
      <w:r w:rsidRPr="00F556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sz w:val="24"/>
          <w:szCs w:val="24"/>
          <w:lang w:val="fr-FR"/>
        </w:rPr>
        <w:t>նախարարություն</w:t>
      </w:r>
      <w:proofErr w:type="spellEnd"/>
      <w:r w:rsidRPr="00F55695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F55695">
        <w:rPr>
          <w:rFonts w:ascii="GHEA Grapalat" w:hAnsi="GHEA Grapalat"/>
          <w:sz w:val="24"/>
          <w:szCs w:val="24"/>
          <w:lang w:val="fr-FR"/>
        </w:rPr>
        <w:t>ներկայաց</w:t>
      </w:r>
      <w:proofErr w:type="spellEnd"/>
      <w:r w:rsidRPr="00F55695">
        <w:rPr>
          <w:rFonts w:ascii="GHEA Grapalat" w:hAnsi="GHEA Grapalat"/>
          <w:sz w:val="24"/>
          <w:szCs w:val="24"/>
          <w:lang w:val="ru-RU"/>
        </w:rPr>
        <w:t>ր</w:t>
      </w:r>
      <w:proofErr w:type="spellStart"/>
      <w:r w:rsidRPr="00F55695">
        <w:rPr>
          <w:rFonts w:ascii="GHEA Grapalat" w:hAnsi="GHEA Grapalat"/>
          <w:sz w:val="24"/>
          <w:szCs w:val="24"/>
          <w:lang w:val="fr-FR"/>
        </w:rPr>
        <w:t>ել</w:t>
      </w:r>
      <w:proofErr w:type="spellEnd"/>
      <w:r w:rsidRPr="00F55695">
        <w:rPr>
          <w:rFonts w:ascii="GHEA Grapalat" w:hAnsi="GHEA Grapalat"/>
          <w:sz w:val="24"/>
          <w:szCs w:val="24"/>
          <w:lang w:val="fr-FR"/>
        </w:rPr>
        <w:t>`</w:t>
      </w:r>
    </w:p>
    <w:p w14:paraId="61EB88D4" w14:textId="5A63BB18" w:rsidR="00DB02EE" w:rsidRPr="00DB02EE" w:rsidRDefault="00DB02EE" w:rsidP="003232BD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DB02EE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="00D475A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ազգային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մարմին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» ՊՈԱԿ-ի 2026-2028թթ.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միջնաժամկետ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ծախսային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ծրագրի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(ՄԺԾԾ) և 202</w:t>
      </w:r>
      <w:r w:rsidR="00E7140E">
        <w:rPr>
          <w:rFonts w:ascii="GHEA Grapalat" w:hAnsi="GHEA Grapalat"/>
          <w:sz w:val="24"/>
          <w:szCs w:val="24"/>
          <w:lang w:val="fr-FR"/>
        </w:rPr>
        <w:t>6</w:t>
      </w:r>
      <w:r w:rsid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բյուջետային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հայտի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նախագիծը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>,</w:t>
      </w:r>
    </w:p>
    <w:p w14:paraId="23ED0E80" w14:textId="1CD37672" w:rsidR="00DB02EE" w:rsidRPr="00DB02EE" w:rsidRDefault="00DB02EE" w:rsidP="003232BD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DB02EE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Աշխարհագրական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նշումով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ծագման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տեղանունով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երաշխավորված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ավանդական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արտադրանքի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հատկորոշումների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պահպանման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իրականացվող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հսկողության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սկզբունքները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մեթոդները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lastRenderedPageBreak/>
        <w:t>ընթացակարգը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սահմանելու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» ՀՀ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էկոնոմիկայի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նախարարի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հրամանի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նախագիծը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>,</w:t>
      </w:r>
    </w:p>
    <w:p w14:paraId="53DC0DF5" w14:textId="1E4DBB28" w:rsidR="00F55695" w:rsidRPr="00DB02EE" w:rsidRDefault="00DB02EE" w:rsidP="003232BD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782289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782289">
        <w:rPr>
          <w:rFonts w:ascii="GHEA Grapalat" w:hAnsi="GHEA Grapalat"/>
          <w:sz w:val="24"/>
          <w:szCs w:val="24"/>
          <w:lang w:val="fr-FR"/>
        </w:rPr>
        <w:t>էկոնոմիկայի</w:t>
      </w:r>
      <w:proofErr w:type="spellEnd"/>
      <w:r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2289">
        <w:rPr>
          <w:rFonts w:ascii="GHEA Grapalat" w:hAnsi="GHEA Grapalat"/>
          <w:sz w:val="24"/>
          <w:szCs w:val="24"/>
          <w:lang w:val="fr-FR"/>
        </w:rPr>
        <w:t>նախարարի</w:t>
      </w:r>
      <w:proofErr w:type="spellEnd"/>
      <w:r w:rsidRPr="00782289">
        <w:rPr>
          <w:rFonts w:ascii="GHEA Grapalat" w:hAnsi="GHEA Grapalat"/>
          <w:sz w:val="24"/>
          <w:szCs w:val="24"/>
          <w:lang w:val="fr-FR"/>
        </w:rPr>
        <w:t xml:space="preserve"> 2024</w:t>
      </w:r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82289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782289">
        <w:rPr>
          <w:rFonts w:ascii="GHEA Grapalat" w:hAnsi="GHEA Grapalat"/>
          <w:sz w:val="24"/>
          <w:szCs w:val="24"/>
          <w:lang w:val="fr-FR"/>
        </w:rPr>
        <w:t xml:space="preserve"> 21-ի </w:t>
      </w:r>
      <w:r w:rsidR="00782289" w:rsidRPr="00782289">
        <w:rPr>
          <w:rFonts w:ascii="GHEA Grapalat" w:hAnsi="GHEA Grapalat"/>
          <w:sz w:val="24"/>
          <w:szCs w:val="24"/>
          <w:lang w:val="fr-FR"/>
        </w:rPr>
        <w:t>«Հ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ավատարմագրման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վկայագրի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համապատասխանության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գնահատման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չկանոնակարգվող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եվ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կանոնակարգվող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ոլորտներում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կամավոր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սերտիֆիկացման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համապատասխանության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սերտիֆիկատների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ձեվերը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հաստատելու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782289">
        <w:rPr>
          <w:rFonts w:ascii="GHEA Grapalat" w:hAnsi="GHEA Grapalat"/>
          <w:sz w:val="24"/>
          <w:szCs w:val="24"/>
        </w:rPr>
        <w:t>մասին</w:t>
      </w:r>
      <w:proofErr w:type="spellEnd"/>
      <w:r w:rsidR="00782289" w:rsidRPr="00782289">
        <w:rPr>
          <w:rFonts w:ascii="GHEA Grapalat" w:hAnsi="GHEA Grapalat"/>
          <w:sz w:val="24"/>
          <w:szCs w:val="24"/>
          <w:lang w:val="fr-FR"/>
        </w:rPr>
        <w:t>»</w:t>
      </w:r>
      <w:r w:rsidR="00782289"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B02EE">
        <w:rPr>
          <w:rFonts w:ascii="GHEA Grapalat" w:hAnsi="GHEA Grapalat"/>
          <w:sz w:val="24"/>
          <w:szCs w:val="24"/>
          <w:lang w:val="fr-FR"/>
        </w:rPr>
        <w:t xml:space="preserve">N 1612-Ն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հրամանի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 w:rsid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նախագիծը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</w:p>
    <w:p w14:paraId="5D636A1C" w14:textId="70E26028" w:rsidR="00DB02EE" w:rsidRDefault="00647201" w:rsidP="003232BD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DB02EE">
        <w:rPr>
          <w:rFonts w:ascii="GHEA Grapalat" w:hAnsi="GHEA Grapalat"/>
          <w:sz w:val="24"/>
          <w:szCs w:val="24"/>
          <w:lang w:val="fr-FR"/>
        </w:rPr>
        <w:t>«</w:t>
      </w:r>
      <w:r w:rsidR="00DB02EE" w:rsidRPr="00DB02EE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DB02EE" w:rsidRPr="00DB02EE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="00DB02EE"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B02EE" w:rsidRPr="00DB02E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DB02EE" w:rsidRPr="00DB02EE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DB02EE" w:rsidRPr="00DB02EE">
        <w:rPr>
          <w:rFonts w:ascii="GHEA Grapalat" w:hAnsi="GHEA Grapalat"/>
          <w:sz w:val="24"/>
          <w:szCs w:val="24"/>
          <w:lang w:val="fr-FR"/>
        </w:rPr>
        <w:t>օրենքում</w:t>
      </w:r>
      <w:proofErr w:type="spellEnd"/>
      <w:r w:rsidR="00DB02EE"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r w:rsidR="00DB02EE">
        <w:rPr>
          <w:rFonts w:ascii="GHEA Grapalat" w:hAnsi="GHEA Grapalat"/>
          <w:sz w:val="24"/>
          <w:szCs w:val="24"/>
          <w:lang w:val="hy-AM"/>
        </w:rPr>
        <w:t xml:space="preserve">փոփոխություններ կատարելու </w:t>
      </w:r>
      <w:proofErr w:type="spellStart"/>
      <w:r w:rsidR="00A57BE7">
        <w:rPr>
          <w:rFonts w:ascii="GHEA Grapalat" w:hAnsi="GHEA Grapalat"/>
          <w:sz w:val="24"/>
          <w:szCs w:val="24"/>
        </w:rPr>
        <w:t>մասին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>»</w:t>
      </w:r>
      <w:r w:rsidR="00DB02EE">
        <w:rPr>
          <w:rFonts w:ascii="GHEA Grapalat" w:hAnsi="GHEA Grapalat"/>
          <w:sz w:val="24"/>
          <w:szCs w:val="24"/>
          <w:lang w:val="hy-AM"/>
        </w:rPr>
        <w:t xml:space="preserve">» օրենքի նախագիծը, </w:t>
      </w:r>
    </w:p>
    <w:p w14:paraId="0E3EF8F3" w14:textId="57753B42" w:rsidR="00DB02EE" w:rsidRDefault="00DB02EE" w:rsidP="003232BD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DB02EE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էկոնոմիկայի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նախարարի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2024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ապրիլի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2-ի «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չափանիշները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համապատասխանության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մարմինների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գնահատումների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կարգը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ժամկետները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» N 915-Ն </w:t>
      </w:r>
      <w:proofErr w:type="spellStart"/>
      <w:r w:rsidRPr="00DB02EE">
        <w:rPr>
          <w:rFonts w:ascii="GHEA Grapalat" w:hAnsi="GHEA Grapalat"/>
          <w:sz w:val="24"/>
          <w:szCs w:val="24"/>
          <w:lang w:val="fr-FR"/>
        </w:rPr>
        <w:t>հրամանում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DB02EE"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 w:rsidR="0078228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 w:rsidR="00782289" w:rsidRPr="00DB02E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82289" w:rsidRPr="00DB02EE">
        <w:rPr>
          <w:rFonts w:ascii="GHEA Grapalat" w:hAnsi="GHEA Grapalat"/>
          <w:sz w:val="24"/>
          <w:szCs w:val="24"/>
          <w:lang w:val="fr-FR"/>
        </w:rPr>
        <w:t>նախագիծը</w:t>
      </w:r>
      <w:proofErr w:type="spellEnd"/>
      <w:r w:rsidRPr="00DB02EE">
        <w:rPr>
          <w:rFonts w:ascii="GHEA Grapalat" w:hAnsi="GHEA Grapalat"/>
          <w:sz w:val="24"/>
          <w:szCs w:val="24"/>
          <w:lang w:val="fr-FR"/>
        </w:rPr>
        <w:t>:</w:t>
      </w:r>
    </w:p>
    <w:p w14:paraId="122E7CAF" w14:textId="77777777" w:rsidR="00DB02EE" w:rsidRPr="00DB02EE" w:rsidRDefault="00DB02EE" w:rsidP="00DB02EE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14:paraId="3C1042BA" w14:textId="77777777" w:rsidR="00F55695" w:rsidRPr="00F55695" w:rsidRDefault="00F55695" w:rsidP="00F55695">
      <w:pPr>
        <w:spacing w:after="0"/>
        <w:ind w:firstLine="720"/>
        <w:jc w:val="both"/>
        <w:rPr>
          <w:rFonts w:ascii="GHEAGrapalat-Bold" w:hAnsi="GHEAGrapalat-Bold" w:cs="GHEAGrapalat-Bold"/>
          <w:b/>
          <w:bCs/>
          <w:sz w:val="32"/>
          <w:szCs w:val="32"/>
          <w:lang w:val="fr-FR"/>
        </w:rPr>
      </w:pP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4.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Կառավարման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ru-RU"/>
        </w:rPr>
        <w:t>համ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ակարգի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փաստաթղթերի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մշակում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,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արդիականացում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և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ներդնում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ԳՕՍՏ ԻՍՕ/ԻԷԿ 17011-2018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ստանդարտի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պահանջներին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ru-RU"/>
        </w:rPr>
        <w:t>համ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ապատասխան</w:t>
      </w:r>
      <w:proofErr w:type="spellEnd"/>
    </w:p>
    <w:p w14:paraId="56DCA16D" w14:textId="77777777" w:rsidR="00F55695" w:rsidRPr="00F55695" w:rsidRDefault="00F55695" w:rsidP="00F55695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fr-FR"/>
        </w:rPr>
      </w:pPr>
    </w:p>
    <w:p w14:paraId="6929B3DA" w14:textId="77777777" w:rsidR="00F55695" w:rsidRPr="00F55695" w:rsidRDefault="00F55695" w:rsidP="00F55695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F55695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 xml:space="preserve">շակվել </w:t>
      </w:r>
      <w:r w:rsidRPr="00F55695">
        <w:rPr>
          <w:rFonts w:ascii="GHEA Grapalat" w:eastAsia="Times New Roman" w:hAnsi="GHEA Grapalat" w:cs="Sylfaen"/>
          <w:sz w:val="24"/>
          <w:szCs w:val="24"/>
          <w:lang w:val="hy-AM"/>
        </w:rPr>
        <w:t>և լ</w:t>
      </w:r>
      <w:r w:rsidRPr="00F55695">
        <w:rPr>
          <w:rFonts w:ascii="GHEA Grapalat" w:eastAsia="Times New Roman" w:hAnsi="GHEA Grapalat" w:cs="Sylfaen"/>
          <w:sz w:val="24"/>
          <w:szCs w:val="24"/>
          <w:lang w:val="ru-RU"/>
        </w:rPr>
        <w:t>րամ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 xml:space="preserve">շակվել </w:t>
      </w:r>
      <w:r w:rsidRPr="00F55695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Pr="00F55695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Pr="00F5569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ru-RU"/>
        </w:rPr>
        <w:t>համ</w:t>
      </w:r>
      <w:proofErr w:type="spellStart"/>
      <w:r w:rsidRPr="00F55695">
        <w:rPr>
          <w:rFonts w:ascii="GHEA Grapalat" w:eastAsia="Times New Roman" w:hAnsi="GHEA Grapalat" w:cs="Sylfaen"/>
          <w:sz w:val="24"/>
          <w:szCs w:val="24"/>
        </w:rPr>
        <w:t>ակարգի</w:t>
      </w:r>
      <w:proofErr w:type="spellEnd"/>
      <w:r w:rsidRPr="00F5569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Pr="00F5569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F55695">
        <w:rPr>
          <w:rFonts w:ascii="GHEA Grapalat" w:eastAsia="Times New Roman" w:hAnsi="GHEA Grapalat" w:cs="Sylfaen"/>
          <w:sz w:val="24"/>
          <w:szCs w:val="24"/>
        </w:rPr>
        <w:t>փաստաթղթերը</w:t>
      </w:r>
      <w:proofErr w:type="spellEnd"/>
      <w:r w:rsidRPr="00F55695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14:paraId="7FE5A98D" w14:textId="2218EB82" w:rsidR="00F55695" w:rsidRPr="006249D7" w:rsidRDefault="00F55695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 w:rsidRPr="006249D7">
        <w:rPr>
          <w:rFonts w:ascii="GHEA Grapalat" w:hAnsi="GHEA Grapalat" w:cs="Sylfaen"/>
          <w:sz w:val="24"/>
          <w:lang w:val="hy-AM"/>
        </w:rPr>
        <w:t>Հավատարմագրման</w:t>
      </w:r>
      <w:r w:rsidRPr="006249D7">
        <w:rPr>
          <w:rFonts w:ascii="GHEA Grapalat" w:hAnsi="GHEA Grapalat"/>
          <w:sz w:val="24"/>
          <w:lang w:val="hy-AM"/>
        </w:rPr>
        <w:t xml:space="preserve"> </w:t>
      </w:r>
      <w:r w:rsidRPr="006249D7">
        <w:rPr>
          <w:rFonts w:ascii="GHEA Grapalat" w:hAnsi="GHEA Grapalat" w:cs="Sylfaen"/>
          <w:sz w:val="24"/>
          <w:lang w:val="hy-AM"/>
        </w:rPr>
        <w:t>ազգային</w:t>
      </w:r>
      <w:r w:rsidRPr="006249D7">
        <w:rPr>
          <w:rFonts w:ascii="GHEA Grapalat" w:hAnsi="GHEA Grapalat"/>
          <w:sz w:val="24"/>
          <w:lang w:val="hy-AM"/>
        </w:rPr>
        <w:t xml:space="preserve"> </w:t>
      </w:r>
      <w:r w:rsidRPr="006249D7">
        <w:rPr>
          <w:rFonts w:ascii="GHEA Grapalat" w:hAnsi="GHEA Grapalat" w:cs="Sylfaen"/>
          <w:sz w:val="24"/>
          <w:lang w:val="hy-AM"/>
        </w:rPr>
        <w:t>մարմնի</w:t>
      </w:r>
      <w:r w:rsidRPr="006249D7">
        <w:rPr>
          <w:rFonts w:ascii="GHEA Grapalat" w:hAnsi="GHEA Grapalat"/>
          <w:sz w:val="24"/>
          <w:lang w:val="hy-AM"/>
        </w:rPr>
        <w:t xml:space="preserve"> 202</w:t>
      </w:r>
      <w:r w:rsidR="006249D7" w:rsidRPr="006249D7">
        <w:rPr>
          <w:rFonts w:ascii="GHEA Grapalat" w:hAnsi="GHEA Grapalat"/>
          <w:sz w:val="24"/>
          <w:lang w:val="hy-AM"/>
        </w:rPr>
        <w:t>5</w:t>
      </w:r>
      <w:r w:rsidRPr="006249D7">
        <w:rPr>
          <w:rFonts w:ascii="GHEA Grapalat" w:hAnsi="GHEA Grapalat"/>
          <w:sz w:val="24"/>
          <w:lang w:val="hy-AM"/>
        </w:rPr>
        <w:t xml:space="preserve"> </w:t>
      </w:r>
      <w:r w:rsidRPr="006249D7">
        <w:rPr>
          <w:rFonts w:ascii="GHEA Grapalat" w:hAnsi="GHEA Grapalat" w:cs="Sylfaen"/>
          <w:sz w:val="24"/>
          <w:lang w:val="hy-AM"/>
        </w:rPr>
        <w:t>թվականի</w:t>
      </w:r>
      <w:r w:rsidRPr="006249D7">
        <w:rPr>
          <w:rFonts w:ascii="GHEA Grapalat" w:hAnsi="GHEA Grapalat"/>
          <w:sz w:val="24"/>
          <w:lang w:val="hy-AM"/>
        </w:rPr>
        <w:t xml:space="preserve"> </w:t>
      </w:r>
      <w:r w:rsidRPr="006249D7">
        <w:rPr>
          <w:rFonts w:ascii="GHEA Grapalat" w:hAnsi="GHEA Grapalat" w:cs="Sylfaen"/>
          <w:sz w:val="24"/>
          <w:lang w:val="hy-AM"/>
        </w:rPr>
        <w:t>տարեկան</w:t>
      </w:r>
      <w:r w:rsidRPr="006249D7">
        <w:rPr>
          <w:rFonts w:ascii="GHEA Grapalat" w:hAnsi="GHEA Grapalat"/>
          <w:sz w:val="24"/>
          <w:lang w:val="hy-AM"/>
        </w:rPr>
        <w:t xml:space="preserve"> </w:t>
      </w:r>
      <w:r w:rsidRPr="006249D7">
        <w:rPr>
          <w:rFonts w:ascii="GHEA Grapalat" w:hAnsi="GHEA Grapalat" w:cs="Sylfaen"/>
          <w:sz w:val="24"/>
          <w:lang w:val="hy-AM"/>
        </w:rPr>
        <w:t>ծրագիրը</w:t>
      </w:r>
      <w:r w:rsidRPr="006249D7">
        <w:rPr>
          <w:rFonts w:ascii="GHEA Grapalat" w:hAnsi="GHEA Grapalat"/>
          <w:sz w:val="24"/>
          <w:lang w:val="hy-AM"/>
        </w:rPr>
        <w:t xml:space="preserve">, </w:t>
      </w:r>
    </w:p>
    <w:p w14:paraId="38209818" w14:textId="2C752E5D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 w:rsidRPr="006249D7">
        <w:rPr>
          <w:rFonts w:ascii="GHEA Grapalat" w:hAnsi="GHEA Grapalat"/>
          <w:sz w:val="24"/>
          <w:lang w:val="hy-AM"/>
        </w:rPr>
        <w:t>Բժշկական լաբորատորիաների հավատարմագրման հայտը և կից փաստաթղթերը,</w:t>
      </w:r>
    </w:p>
    <w:p w14:paraId="5577B546" w14:textId="29C41946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 w:rsidRPr="006249D7">
        <w:rPr>
          <w:rFonts w:ascii="GHEA Grapalat" w:hAnsi="GHEA Grapalat"/>
          <w:sz w:val="24"/>
          <w:lang w:val="hy-AM"/>
        </w:rPr>
        <w:t>Փորձարկման լաբորատորիաների հավատարմագրման ոլորտը,</w:t>
      </w:r>
    </w:p>
    <w:p w14:paraId="6C720F20" w14:textId="0BA65BB5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 w:rsidRPr="006249D7">
        <w:rPr>
          <w:rFonts w:ascii="GHEA Grapalat" w:hAnsi="GHEA Grapalat"/>
          <w:sz w:val="24"/>
          <w:lang w:val="hy-AM"/>
        </w:rPr>
        <w:t>Հավատարմագրման ընդհանուր չափանիշները և փաստաթղթերի ցանկը,</w:t>
      </w:r>
    </w:p>
    <w:p w14:paraId="6EBB3083" w14:textId="201F594E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 w:rsidRPr="006249D7">
        <w:rPr>
          <w:rFonts w:ascii="GHEA Grapalat" w:hAnsi="GHEA Grapalat"/>
          <w:sz w:val="24"/>
          <w:lang w:val="hy-AM"/>
        </w:rPr>
        <w:t>Հավատարմագրված համապատասխանության գնահատման մարմինների հավատարմագրման ոլորտի արդիականացման ընթացակարգը,</w:t>
      </w:r>
    </w:p>
    <w:p w14:paraId="1E411564" w14:textId="567070B5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 w:rsidRPr="006249D7">
        <w:rPr>
          <w:rFonts w:ascii="GHEA Grapalat" w:hAnsi="GHEA Grapalat"/>
          <w:sz w:val="24"/>
          <w:lang w:val="hy-AM"/>
        </w:rPr>
        <w:t>Բողոքների քննարկման ընթացակարգը,</w:t>
      </w:r>
    </w:p>
    <w:p w14:paraId="41DE6449" w14:textId="64B49418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>Հ</w:t>
      </w:r>
      <w:r w:rsidRPr="006249D7">
        <w:rPr>
          <w:rFonts w:ascii="GHEA Grapalat" w:hAnsi="GHEA Grapalat"/>
          <w:sz w:val="24"/>
          <w:lang w:val="hy-AM"/>
        </w:rPr>
        <w:t>ամապատասխանության գնահատման մարմինների Եվրասիական տնտեսական միության միասնական ռեեստրի ազգային մասում ներառելու կամ ռեեստրից հանելու կարգը,</w:t>
      </w:r>
    </w:p>
    <w:p w14:paraId="0BBA1EE3" w14:textId="32FF3BFF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</w:t>
      </w:r>
      <w:r w:rsidRPr="006249D7">
        <w:rPr>
          <w:rFonts w:ascii="GHEA Grapalat" w:hAnsi="GHEA Grapalat"/>
          <w:sz w:val="24"/>
          <w:lang w:val="hy-AM"/>
        </w:rPr>
        <w:t>ավատարմագրման փորձագետի (գնահատողի), տեխնիկական գնահատողի/փորձագետի կողմից կատարված աշխատանքի վճարման կարգը,</w:t>
      </w:r>
    </w:p>
    <w:p w14:paraId="7E3FA02F" w14:textId="0F5C38DB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Ռ</w:t>
      </w:r>
      <w:r w:rsidRPr="006249D7">
        <w:rPr>
          <w:rFonts w:ascii="GHEA Grapalat" w:hAnsi="GHEA Grapalat"/>
          <w:sz w:val="24"/>
          <w:lang w:val="hy-AM"/>
        </w:rPr>
        <w:t>իսկերի կառավարման ընթացակարգը,</w:t>
      </w:r>
    </w:p>
    <w:p w14:paraId="69F13457" w14:textId="2C400F79" w:rsidR="006249D7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Ղ</w:t>
      </w:r>
      <w:r w:rsidRPr="006249D7">
        <w:rPr>
          <w:rFonts w:ascii="GHEA Grapalat" w:hAnsi="GHEA Grapalat"/>
          <w:sz w:val="24"/>
          <w:lang w:val="hy-AM"/>
        </w:rPr>
        <w:t>եկավարության կողմից վերլուծության ընթացակարգը,</w:t>
      </w:r>
    </w:p>
    <w:p w14:paraId="19DBCBFA" w14:textId="474CEDF5" w:rsidR="00F55695" w:rsidRPr="006249D7" w:rsidRDefault="006249D7" w:rsidP="003232BD">
      <w:pPr>
        <w:pStyle w:val="ListParagraph"/>
        <w:numPr>
          <w:ilvl w:val="0"/>
          <w:numId w:val="3"/>
        </w:numPr>
        <w:spacing w:after="0" w:line="360" w:lineRule="auto"/>
        <w:ind w:left="0" w:firstLine="63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Փ</w:t>
      </w:r>
      <w:r w:rsidRPr="006249D7">
        <w:rPr>
          <w:rFonts w:ascii="GHEA Grapalat" w:hAnsi="GHEA Grapalat"/>
          <w:sz w:val="24"/>
          <w:lang w:val="hy-AM"/>
        </w:rPr>
        <w:t>որձարկման և բժշկական լաբորատորիաների ճկուն ոլորտների սահմանման վերաբերյալ ընթացակարգը:</w:t>
      </w:r>
    </w:p>
    <w:p w14:paraId="7FF15C7C" w14:textId="77777777" w:rsidR="00F55695" w:rsidRPr="00F55695" w:rsidRDefault="00F55695" w:rsidP="00F55695">
      <w:pPr>
        <w:spacing w:after="0" w:line="240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14:paraId="697609CA" w14:textId="77777777" w:rsidR="00F55695" w:rsidRPr="00F55695" w:rsidRDefault="00F55695" w:rsidP="00F55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Grapalat-Bold" w:hAnsi="GHEAGrapalat-Bold" w:cs="GHEAGrapalat-Bold"/>
          <w:b/>
          <w:bCs/>
          <w:sz w:val="32"/>
          <w:szCs w:val="32"/>
          <w:lang w:val="fr-FR"/>
        </w:rPr>
      </w:pPr>
      <w:r w:rsidRPr="00F55695">
        <w:rPr>
          <w:rFonts w:ascii="GHEAGrapalat-Bold" w:hAnsi="GHEAGrapalat-Bold" w:cs="GHEAGrapalat-Bold"/>
          <w:b/>
          <w:bCs/>
          <w:sz w:val="32"/>
          <w:szCs w:val="32"/>
        </w:rPr>
        <w:t xml:space="preserve">5.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</w:rPr>
        <w:t>Հավատարմագրման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</w:rPr>
        <w:t>մասնագիտացված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</w:rPr>
        <w:t>ծրագրային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</w:rPr>
        <w:t>ապահովում</w:t>
      </w:r>
      <w:proofErr w:type="spellEnd"/>
    </w:p>
    <w:p w14:paraId="70627740" w14:textId="77777777" w:rsidR="00F55695" w:rsidRPr="00F55695" w:rsidRDefault="00F55695" w:rsidP="00F55695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GHEAGrapalat-Bold" w:hAnsi="GHEAGrapalat-Bold" w:cs="GHEAGrapalat-Bold"/>
          <w:b/>
          <w:bCs/>
          <w:sz w:val="32"/>
          <w:szCs w:val="32"/>
          <w:lang w:val="fr-FR"/>
        </w:rPr>
      </w:pPr>
    </w:p>
    <w:p w14:paraId="3E7138B7" w14:textId="74388D00" w:rsidR="00711596" w:rsidRPr="00904C01" w:rsidRDefault="00F55695" w:rsidP="003232B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904C01">
        <w:rPr>
          <w:rFonts w:ascii="GHEA Grapalat" w:hAnsi="GHEA Grapalat" w:cs="Arial"/>
          <w:sz w:val="24"/>
          <w:szCs w:val="24"/>
          <w:lang w:val="hy-AM"/>
        </w:rPr>
        <w:t>ԱՐՄՆԱԲ</w:t>
      </w:r>
      <w:r w:rsidRPr="00904C01">
        <w:rPr>
          <w:rFonts w:ascii="GHEA Grapalat" w:hAnsi="GHEA Grapalat"/>
          <w:sz w:val="24"/>
          <w:szCs w:val="24"/>
          <w:lang w:val="hy-AM"/>
        </w:rPr>
        <w:t>-ն ի</w:t>
      </w:r>
      <w:proofErr w:type="spellStart"/>
      <w:r w:rsidRPr="00904C01">
        <w:rPr>
          <w:rFonts w:ascii="GHEA Grapalat" w:hAnsi="GHEA Grapalat"/>
          <w:sz w:val="24"/>
          <w:szCs w:val="24"/>
        </w:rPr>
        <w:t>րականաց</w:t>
      </w:r>
      <w:proofErr w:type="spellEnd"/>
      <w:r w:rsidR="00711596" w:rsidRPr="00904C01">
        <w:rPr>
          <w:rFonts w:ascii="GHEA Grapalat" w:hAnsi="GHEA Grapalat"/>
          <w:sz w:val="24"/>
          <w:szCs w:val="24"/>
          <w:lang w:val="hy-AM"/>
        </w:rPr>
        <w:t>րել է հետևյալ</w:t>
      </w:r>
      <w:r w:rsidRPr="00904C01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596" w:rsidRPr="00904C01">
        <w:rPr>
          <w:rFonts w:ascii="GHEA Grapalat" w:hAnsi="GHEA Grapalat"/>
          <w:sz w:val="24"/>
          <w:szCs w:val="24"/>
          <w:lang w:val="hy-AM"/>
        </w:rPr>
        <w:t>ծրագրային աշխատանքն</w:t>
      </w:r>
      <w:r w:rsidR="003B58EE">
        <w:rPr>
          <w:rFonts w:ascii="GHEA Grapalat" w:hAnsi="GHEA Grapalat"/>
          <w:sz w:val="24"/>
          <w:szCs w:val="24"/>
          <w:lang w:val="hy-AM"/>
        </w:rPr>
        <w:t>ե</w:t>
      </w:r>
      <w:r w:rsidR="00711596" w:rsidRPr="00904C01">
        <w:rPr>
          <w:rFonts w:ascii="GHEA Grapalat" w:hAnsi="GHEA Grapalat"/>
          <w:sz w:val="24"/>
          <w:szCs w:val="24"/>
          <w:lang w:val="hy-AM"/>
        </w:rPr>
        <w:t>րը՝</w:t>
      </w:r>
    </w:p>
    <w:p w14:paraId="5D93C917" w14:textId="0A4A2446" w:rsidR="00711596" w:rsidRPr="00711596" w:rsidRDefault="00711596" w:rsidP="003B58EE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711596">
        <w:rPr>
          <w:rFonts w:ascii="GHEA Grapalat" w:hAnsi="GHEA Grapalat" w:cs="Arial"/>
          <w:sz w:val="24"/>
          <w:szCs w:val="24"/>
          <w:lang w:val="fr-FR"/>
        </w:rPr>
        <w:t>Եվրասիական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տնտեսական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հանձնաժողովի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կոլեգիայի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2016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թ</w:t>
      </w:r>
      <w:r w:rsidR="003B58EE">
        <w:rPr>
          <w:rFonts w:ascii="GHEA Grapalat" w:hAnsi="GHEA Grapalat"/>
          <w:sz w:val="24"/>
          <w:szCs w:val="24"/>
          <w:lang w:val="fr-FR"/>
        </w:rPr>
        <w:t>վական</w:t>
      </w:r>
      <w:r w:rsidRPr="00711596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մայիսի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10-ի N 38 և 2020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թ</w:t>
      </w:r>
      <w:r w:rsidR="003B58EE">
        <w:rPr>
          <w:rFonts w:ascii="GHEA Grapalat" w:hAnsi="GHEA Grapalat"/>
          <w:sz w:val="24"/>
          <w:szCs w:val="24"/>
          <w:lang w:val="fr-FR"/>
        </w:rPr>
        <w:t>վականի</w:t>
      </w:r>
      <w:r w:rsidRPr="00711596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հունվարի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14-ի N 10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սահմանված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տեխնոլոգիական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փաստաթղթերին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որոշումներով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սահմանված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7BE7">
        <w:rPr>
          <w:rFonts w:ascii="GHEA Grapalat" w:hAnsi="GHEA Grapalat"/>
          <w:sz w:val="24"/>
          <w:szCs w:val="24"/>
          <w:lang w:val="fr-FR"/>
        </w:rPr>
        <w:t>գործընթացների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(N 36 և N 1)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ապահովում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</w:p>
    <w:p w14:paraId="420B07B6" w14:textId="4312AAF0" w:rsidR="00711596" w:rsidRPr="00711596" w:rsidRDefault="00711596" w:rsidP="003B58EE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Եվրասիական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տնտեսական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հանձնաժողովի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կոլեգիայի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2016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թ</w:t>
      </w:r>
      <w:r w:rsidR="003B58EE">
        <w:rPr>
          <w:rFonts w:ascii="GHEA Grapalat" w:hAnsi="GHEA Grapalat"/>
          <w:sz w:val="24"/>
          <w:szCs w:val="24"/>
          <w:lang w:val="fr-FR"/>
        </w:rPr>
        <w:t>վական</w:t>
      </w:r>
      <w:r w:rsidRPr="00711596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մայիսի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10-ի N 38 և N 39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որոշումների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փոփոխություններին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N 36 և N 35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գործընթացների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տեղեկատվա</w:t>
      </w:r>
      <w:r w:rsidR="003F1D51">
        <w:rPr>
          <w:rFonts w:ascii="GHEA Grapalat" w:hAnsi="GHEA Grapalat"/>
          <w:sz w:val="24"/>
          <w:szCs w:val="24"/>
          <w:lang w:val="fr-FR"/>
        </w:rPr>
        <w:t>կ</w:t>
      </w:r>
      <w:r w:rsidRPr="00711596">
        <w:rPr>
          <w:rFonts w:ascii="GHEA Grapalat" w:hAnsi="GHEA Grapalat"/>
          <w:sz w:val="24"/>
          <w:szCs w:val="24"/>
          <w:lang w:val="fr-FR"/>
        </w:rPr>
        <w:t>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համակարգերի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փոփոխությունների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իրականացում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թեստավորումների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մասնակցություն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</w:p>
    <w:p w14:paraId="68FA62B6" w14:textId="300A4758" w:rsidR="00711596" w:rsidRPr="00711596" w:rsidRDefault="00711596" w:rsidP="003B58EE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711596">
        <w:rPr>
          <w:rFonts w:ascii="GHEA Grapalat" w:hAnsi="GHEA Grapalat" w:cs="Arial"/>
          <w:sz w:val="24"/>
          <w:szCs w:val="24"/>
          <w:lang w:val="fr-FR"/>
        </w:rPr>
        <w:t>Եվրասիական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տնտեսական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հանձնաժողովի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2020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թ</w:t>
      </w:r>
      <w:r w:rsidR="003B58EE">
        <w:rPr>
          <w:rFonts w:ascii="GHEA Grapalat" w:hAnsi="GHEA Grapalat"/>
          <w:sz w:val="24"/>
          <w:szCs w:val="24"/>
          <w:lang w:val="fr-FR"/>
        </w:rPr>
        <w:t>վական</w:t>
      </w:r>
      <w:r w:rsidRPr="00711596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հունվարի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14-ի N 10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սահմանված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տեխնոլոգիական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փաստաթղթերին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որոշմամբ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սահմանված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N 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57BE7">
        <w:rPr>
          <w:rFonts w:ascii="GHEA Grapalat" w:hAnsi="GHEA Grapalat"/>
          <w:sz w:val="24"/>
          <w:szCs w:val="24"/>
        </w:rPr>
        <w:t>գործընթացի</w:t>
      </w:r>
      <w:proofErr w:type="spellEnd"/>
      <w:r w:rsidRPr="007115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11596">
        <w:rPr>
          <w:rFonts w:ascii="GHEA Grapalat" w:hAnsi="GHEA Grapalat"/>
          <w:sz w:val="24"/>
          <w:szCs w:val="24"/>
          <w:lang w:val="fr-FR"/>
        </w:rPr>
        <w:t>գործարկում</w:t>
      </w:r>
      <w:proofErr w:type="spellEnd"/>
      <w:r w:rsidR="00A57BE7">
        <w:rPr>
          <w:rFonts w:ascii="GHEA Grapalat" w:hAnsi="GHEA Grapalat"/>
          <w:sz w:val="24"/>
          <w:szCs w:val="24"/>
          <w:lang w:val="fr-FR"/>
        </w:rPr>
        <w:t>:</w:t>
      </w:r>
    </w:p>
    <w:p w14:paraId="047762DC" w14:textId="3817257D" w:rsidR="00F55695" w:rsidRPr="00F55695" w:rsidRDefault="00904C01" w:rsidP="00F55695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="00F55695" w:rsidRPr="00F55695">
        <w:rPr>
          <w:rFonts w:ascii="GHEA Grapalat" w:hAnsi="GHEA Grapalat"/>
          <w:sz w:val="24"/>
          <w:szCs w:val="24"/>
          <w:lang w:val="fr-FR"/>
        </w:rPr>
        <w:t xml:space="preserve"> </w:t>
      </w:r>
      <w:r w:rsidR="00711596" w:rsidRPr="00711596">
        <w:rPr>
          <w:rFonts w:ascii="GHEA Grapalat" w:hAnsi="GHEA Grapalat"/>
          <w:sz w:val="24"/>
          <w:szCs w:val="24"/>
          <w:lang w:val="hy-AM"/>
        </w:rPr>
        <w:t>Գործարկվել է էլեկտրոնային հավատարմագրման գործընթացի (e-accreditation) ավտոմատացման համակարգը (</w:t>
      </w:r>
      <w:r w:rsidR="00711596">
        <w:fldChar w:fldCharType="begin"/>
      </w:r>
      <w:r w:rsidR="00711596" w:rsidRPr="00D475A0">
        <w:rPr>
          <w:lang w:val="fr-FR"/>
        </w:rPr>
        <w:instrText>HYPERLINK "https://e-accreditation.armnab.am/applicant/login"</w:instrText>
      </w:r>
      <w:r w:rsidR="00711596">
        <w:fldChar w:fldCharType="separate"/>
      </w:r>
      <w:r w:rsidR="00711596" w:rsidRPr="00A84834">
        <w:rPr>
          <w:rStyle w:val="Hyperlink"/>
          <w:rFonts w:ascii="GHEA Grapalat" w:hAnsi="GHEA Grapalat"/>
          <w:sz w:val="24"/>
          <w:szCs w:val="24"/>
          <w:lang w:val="hy-AM"/>
        </w:rPr>
        <w:t>https://e-accreditation.armnab.am/applicant/login</w:t>
      </w:r>
      <w:r w:rsidR="00711596">
        <w:fldChar w:fldCharType="end"/>
      </w:r>
      <w:r w:rsidR="00711596" w:rsidRPr="00711596">
        <w:rPr>
          <w:rFonts w:ascii="GHEA Grapalat" w:hAnsi="GHEA Grapalat"/>
          <w:sz w:val="24"/>
          <w:szCs w:val="24"/>
          <w:lang w:val="hy-AM"/>
        </w:rPr>
        <w:t>):</w:t>
      </w:r>
      <w:r w:rsidR="0071159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184C37" w14:textId="12ADCA8A" w:rsidR="00F55695" w:rsidRPr="00F55695" w:rsidRDefault="00904C01" w:rsidP="00F55695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3.</w:t>
      </w:r>
      <w:r w:rsidR="00F55695" w:rsidRPr="00F55695">
        <w:rPr>
          <w:rFonts w:ascii="GHEA Grapalat" w:hAnsi="GHEA Grapalat"/>
          <w:sz w:val="24"/>
          <w:szCs w:val="24"/>
          <w:lang w:val="fr-FR"/>
        </w:rPr>
        <w:t xml:space="preserve"> </w:t>
      </w:r>
      <w:r w:rsidR="00F55695" w:rsidRPr="00F556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Պարբերաբար արդիականացվել </w:t>
      </w:r>
      <w:r w:rsidR="003B58E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55695" w:rsidRPr="00F556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ԱՐՄՆԱԲ</w:t>
      </w:r>
      <w:r w:rsidR="00F55695" w:rsidRPr="00F55695">
        <w:rPr>
          <w:rFonts w:ascii="GHEA Grapalat" w:eastAsia="Times New Roman" w:hAnsi="GHEA Grapalat" w:cs="Sylfaen"/>
          <w:sz w:val="24"/>
          <w:szCs w:val="24"/>
          <w:lang w:val="fr-FR"/>
        </w:rPr>
        <w:t>-</w:t>
      </w:r>
      <w:r w:rsidR="00F55695" w:rsidRPr="00F55695">
        <w:rPr>
          <w:rFonts w:ascii="GHEA Grapalat" w:eastAsia="Times New Roman" w:hAnsi="GHEA Grapalat" w:cs="Sylfaen"/>
          <w:sz w:val="24"/>
          <w:szCs w:val="24"/>
          <w:lang w:val="ru-RU"/>
        </w:rPr>
        <w:t>ի</w:t>
      </w:r>
      <w:r w:rsidR="00F55695" w:rsidRPr="00F556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պաշտոնական կայքի հետևյալ տեղեկատվությունը՝</w:t>
      </w:r>
    </w:p>
    <w:p w14:paraId="0630BFF6" w14:textId="77777777" w:rsidR="00F55695" w:rsidRPr="00F55695" w:rsidRDefault="00F55695" w:rsidP="00F55695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F556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-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հավատարմագրման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ոլորտին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առնչվող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օրենսդրական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և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իրավական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ակտերը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</w:p>
    <w:p w14:paraId="1740FC16" w14:textId="77777777" w:rsidR="00F55695" w:rsidRPr="00F55695" w:rsidRDefault="00F55695" w:rsidP="00F55695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F55695">
        <w:rPr>
          <w:rFonts w:ascii="GHEA Grapalat" w:eastAsia="Times New Roman" w:hAnsi="GHEA Grapalat"/>
          <w:sz w:val="24"/>
          <w:szCs w:val="24"/>
          <w:lang w:val="hy-AM"/>
        </w:rPr>
        <w:t xml:space="preserve">-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հավատարմագրման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չափանիշներն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ու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պահանջները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</w:p>
    <w:p w14:paraId="3313A8EA" w14:textId="77777777" w:rsidR="00F55695" w:rsidRPr="00F55695" w:rsidRDefault="00F55695" w:rsidP="00F55695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F55695">
        <w:rPr>
          <w:rFonts w:ascii="GHEA Grapalat" w:eastAsia="Times New Roman" w:hAnsi="GHEA Grapalat"/>
          <w:sz w:val="24"/>
          <w:szCs w:val="24"/>
          <w:lang w:val="hy-AM"/>
        </w:rPr>
        <w:t xml:space="preserve">-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հավատարմագրման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գործընթացին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առնչվող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փաստաթղթերը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մասնավորապես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հայտատուների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կողմից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հավատարմագրման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նպատակով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ներկայացվող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հայտերի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և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հավատարմագրման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փաստաթղթերի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ձևերը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, </w:t>
      </w:r>
    </w:p>
    <w:p w14:paraId="1443F972" w14:textId="7F76A7AD" w:rsidR="00F55695" w:rsidRPr="00F55695" w:rsidRDefault="00F55695" w:rsidP="00F55695">
      <w:pPr>
        <w:spacing w:after="0" w:line="360" w:lineRule="auto"/>
        <w:ind w:firstLine="709"/>
        <w:jc w:val="both"/>
        <w:rPr>
          <w:lang w:val="pt-BR"/>
        </w:rPr>
      </w:pPr>
      <w:r w:rsidRPr="00F55695">
        <w:rPr>
          <w:rFonts w:ascii="GHEA Grapalat" w:eastAsia="Times New Roman" w:hAnsi="GHEA Grapalat"/>
          <w:sz w:val="24"/>
          <w:szCs w:val="24"/>
          <w:lang w:val="hy-AM"/>
        </w:rPr>
        <w:t xml:space="preserve">- 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>հավատարմագրված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A27D32">
        <w:rPr>
          <w:rFonts w:ascii="GHEA Grapalat" w:eastAsia="Times New Roman" w:hAnsi="GHEA Grapalat"/>
          <w:sz w:val="24"/>
          <w:szCs w:val="24"/>
          <w:lang w:val="hy-AM"/>
        </w:rPr>
        <w:t>համապատասխանության գնահատման մարմինների (</w:t>
      </w:r>
      <w:r w:rsidRPr="00F55695">
        <w:rPr>
          <w:rFonts w:ascii="GHEA Grapalat" w:eastAsia="Times New Roman" w:hAnsi="GHEA Grapalat"/>
          <w:sz w:val="24"/>
          <w:szCs w:val="24"/>
          <w:lang w:val="pt-BR"/>
        </w:rPr>
        <w:t>ՀԳՄ</w:t>
      </w:r>
      <w:r w:rsidR="00A27D32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Pr="00F5569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ցանկերը</w:t>
      </w:r>
      <w:r w:rsidRPr="00F55695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F55695">
        <w:rPr>
          <w:lang w:val="pt-BR"/>
        </w:rPr>
        <w:t xml:space="preserve"> </w:t>
      </w:r>
    </w:p>
    <w:p w14:paraId="0EC53520" w14:textId="0FA86DD3" w:rsidR="00F55695" w:rsidRDefault="00F55695" w:rsidP="003B58EE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55695">
        <w:rPr>
          <w:rFonts w:ascii="Sylfaen" w:hAnsi="Sylfaen"/>
          <w:lang w:val="hy-AM"/>
        </w:rPr>
        <w:t>-</w:t>
      </w:r>
      <w:r w:rsidR="003B58EE">
        <w:rPr>
          <w:rFonts w:ascii="Sylfaen" w:hAnsi="Sylfaen"/>
          <w:lang w:val="hy-AM"/>
        </w:rPr>
        <w:t xml:space="preserve"> </w:t>
      </w:r>
      <w:r w:rsidRPr="00F556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գնահատողների, փորձագետների, </w:t>
      </w:r>
      <w:r w:rsidRPr="00F55695">
        <w:rPr>
          <w:rFonts w:ascii="GHEA Grapalat" w:eastAsia="Times New Roman" w:hAnsi="GHEA Grapalat" w:cs="Sylfaen"/>
          <w:sz w:val="24"/>
          <w:szCs w:val="24"/>
          <w:lang w:val="ru-RU"/>
        </w:rPr>
        <w:t>համ</w:t>
      </w:r>
      <w:r w:rsidRPr="00F556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ապատասխանության սերտիֆիկատների և </w:t>
      </w:r>
      <w:r w:rsidRPr="00F55695">
        <w:rPr>
          <w:rFonts w:ascii="GHEA Grapalat" w:eastAsia="Times New Roman" w:hAnsi="GHEA Grapalat" w:cs="Sylfaen"/>
          <w:sz w:val="24"/>
          <w:szCs w:val="24"/>
          <w:lang w:val="ru-RU"/>
        </w:rPr>
        <w:t>համ</w:t>
      </w:r>
      <w:r w:rsidRPr="00F55695">
        <w:rPr>
          <w:rFonts w:ascii="GHEA Grapalat" w:eastAsia="Times New Roman" w:hAnsi="GHEA Grapalat" w:cs="Sylfaen"/>
          <w:sz w:val="24"/>
          <w:szCs w:val="24"/>
          <w:lang w:val="hy-AM"/>
        </w:rPr>
        <w:t>ապատասխանության հայտարարագրերի ռեեստրները։</w:t>
      </w:r>
    </w:p>
    <w:p w14:paraId="3F724082" w14:textId="0A3569AE" w:rsidR="00904C01" w:rsidRDefault="00904C01" w:rsidP="00F55695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4. </w:t>
      </w:r>
      <w:r w:rsidRPr="00904C01">
        <w:rPr>
          <w:rFonts w:ascii="GHEA Grapalat" w:eastAsia="Times New Roman" w:hAnsi="GHEA Grapalat" w:cs="Sylfaen"/>
          <w:sz w:val="24"/>
          <w:szCs w:val="24"/>
          <w:lang w:val="hy-AM"/>
        </w:rPr>
        <w:t>Իրականացվել են ԱՐՄՆԱԲ-ի պաշտոնական կայքի, հավատարմագրված համապատասխանության գնահատման մարմինների, հավատարմագրման գնահատողների/փորձագետների, համապատասխանության սերտիֆիկատների, համապատասխանության հայտարարագրերի ռեեստրների սպասարկման և արդիականացման աշխատանքներ</w:t>
      </w:r>
      <w:r w:rsidR="003B58EE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904C01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56B050FE" w14:textId="77777777" w:rsidR="00711596" w:rsidRPr="00F55695" w:rsidRDefault="00711596" w:rsidP="00F55695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82DA194" w14:textId="7C62337E" w:rsidR="00F55695" w:rsidRPr="00F55695" w:rsidRDefault="00F55695" w:rsidP="00F55695">
      <w:pPr>
        <w:spacing w:line="240" w:lineRule="auto"/>
        <w:ind w:firstLine="720"/>
        <w:jc w:val="both"/>
        <w:rPr>
          <w:rFonts w:ascii="Sylfaen" w:hAnsi="Sylfaen" w:cs="Sylfaen"/>
          <w:lang w:val="fr-FR"/>
        </w:rPr>
      </w:pP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7. </w:t>
      </w:r>
      <w:proofErr w:type="spellStart"/>
      <w:r w:rsidRPr="00060B83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Միջազգային</w:t>
      </w:r>
      <w:proofErr w:type="spellEnd"/>
      <w:r w:rsidR="00060B83" w:rsidRPr="00060B83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(ԵԱՏՄ)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r w:rsidRPr="00060B83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և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060B83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տարածաշրջանային</w:t>
      </w:r>
      <w:proofErr w:type="spellEnd"/>
      <w:r w:rsidR="00060B83" w:rsidRPr="00060B83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(EA)</w:t>
      </w:r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հավատարմագրման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կազմակերպությունների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proofErr w:type="spellStart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>հետ</w:t>
      </w:r>
      <w:proofErr w:type="spellEnd"/>
      <w:r w:rsidRPr="00F55695">
        <w:rPr>
          <w:rFonts w:ascii="GHEAGrapalat-Bold" w:hAnsi="GHEAGrapalat-Bold" w:cs="GHEAGrapalat-Bold"/>
          <w:b/>
          <w:bCs/>
          <w:sz w:val="32"/>
          <w:szCs w:val="32"/>
          <w:lang w:val="fr-FR"/>
        </w:rPr>
        <w:t xml:space="preserve"> </w:t>
      </w:r>
      <w:r w:rsidRPr="00DA1564">
        <w:rPr>
          <w:rFonts w:ascii="GHEAGrapalat-Bold" w:hAnsi="GHEAGrapalat-Bold" w:cs="GHEAGrapalat-Bold"/>
          <w:b/>
          <w:bCs/>
          <w:sz w:val="32"/>
          <w:szCs w:val="32"/>
          <w:lang w:val="hy-AM"/>
        </w:rPr>
        <w:t>համագործակցությունը</w:t>
      </w:r>
      <w:r w:rsidRPr="00F55695">
        <w:rPr>
          <w:rFonts w:ascii="Sylfaen" w:hAnsi="Sylfaen" w:cs="Sylfaen"/>
          <w:lang w:val="fr-FR"/>
        </w:rPr>
        <w:t xml:space="preserve"> </w:t>
      </w:r>
    </w:p>
    <w:p w14:paraId="599C54B9" w14:textId="77777777" w:rsidR="00F55695" w:rsidRPr="00F55695" w:rsidRDefault="00F55695" w:rsidP="00F55695">
      <w:pPr>
        <w:spacing w:after="0" w:line="240" w:lineRule="auto"/>
        <w:ind w:firstLine="720"/>
        <w:jc w:val="both"/>
        <w:rPr>
          <w:rFonts w:ascii="Sylfaen" w:hAnsi="Sylfaen" w:cs="Sylfaen"/>
          <w:lang w:val="fr-FR"/>
        </w:rPr>
      </w:pPr>
    </w:p>
    <w:p w14:paraId="19C68851" w14:textId="55DD3914" w:rsidR="00DA1564" w:rsidRPr="005F6D36" w:rsidRDefault="00DA1564" w:rsidP="00DA1564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3B58EE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 w:rsidRPr="003B58EE">
        <w:rPr>
          <w:rFonts w:ascii="GHEA Grapalat" w:eastAsia="Times New Roman" w:hAnsi="GHEA Grapalat"/>
          <w:bCs/>
          <w:sz w:val="24"/>
          <w:szCs w:val="24"/>
          <w:lang w:val="fr-FR" w:eastAsia="ru-RU"/>
        </w:rPr>
        <w:t>.</w:t>
      </w:r>
      <w:r w:rsidRPr="005F6D3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5F6D36">
        <w:rPr>
          <w:rFonts w:ascii="GHEA Grapalat" w:eastAsia="Times New Roman" w:hAnsi="GHEA Grapalat"/>
          <w:sz w:val="24"/>
          <w:szCs w:val="24"/>
          <w:lang w:val="hy-AM" w:eastAsia="ru-RU"/>
        </w:rPr>
        <w:t>ԱՐՄՆԱԲ-ի</w:t>
      </w:r>
      <w:r w:rsidRPr="005F6D3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proofErr w:type="spellStart"/>
      <w:r w:rsidRPr="005F6D36">
        <w:rPr>
          <w:rFonts w:ascii="GHEA Grapalat" w:eastAsia="Times New Roman" w:hAnsi="GHEA Grapalat"/>
          <w:sz w:val="24"/>
          <w:szCs w:val="24"/>
          <w:lang w:val="fr-FR" w:eastAsia="ru-RU"/>
        </w:rPr>
        <w:t>ներկայացուցիչները</w:t>
      </w:r>
      <w:proofErr w:type="spellEnd"/>
      <w:r w:rsidRPr="005F6D3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proofErr w:type="spellStart"/>
      <w:r w:rsidRPr="005F6D36">
        <w:rPr>
          <w:rFonts w:ascii="GHEA Grapalat" w:eastAsia="Times New Roman" w:hAnsi="GHEA Grapalat"/>
          <w:sz w:val="24"/>
          <w:szCs w:val="24"/>
          <w:lang w:val="fr-FR" w:eastAsia="ru-RU"/>
        </w:rPr>
        <w:t>մասնակցել</w:t>
      </w:r>
      <w:proofErr w:type="spellEnd"/>
      <w:r w:rsidRPr="005F6D36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proofErr w:type="spellStart"/>
      <w:r w:rsidRPr="005F6D36">
        <w:rPr>
          <w:rFonts w:ascii="GHEA Grapalat" w:eastAsia="Times New Roman" w:hAnsi="GHEA Grapalat"/>
          <w:sz w:val="24"/>
          <w:szCs w:val="24"/>
          <w:lang w:val="fr-FR" w:eastAsia="ru-RU"/>
        </w:rPr>
        <w:t>են</w:t>
      </w:r>
      <w:proofErr w:type="spellEnd"/>
      <w:r w:rsidRPr="005F6D36">
        <w:rPr>
          <w:rFonts w:ascii="GHEA Grapalat" w:eastAsia="Times New Roman" w:hAnsi="GHEA Grapalat"/>
          <w:sz w:val="24"/>
          <w:szCs w:val="24"/>
          <w:lang w:val="fr-FR" w:eastAsia="ru-RU"/>
        </w:rPr>
        <w:t>`</w:t>
      </w:r>
    </w:p>
    <w:p w14:paraId="70683C20" w14:textId="04FE3AA1" w:rsidR="00DA1564" w:rsidRPr="005F6D36" w:rsidRDefault="00DA1564" w:rsidP="00DA156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6D36">
        <w:rPr>
          <w:rFonts w:ascii="GHEA Grapalat" w:hAnsi="GHEA Grapalat"/>
          <w:sz w:val="24"/>
          <w:szCs w:val="24"/>
          <w:lang w:val="fr-FR"/>
        </w:rPr>
        <w:t xml:space="preserve">-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Եվրասիական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տնտեսական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միության</w:t>
      </w:r>
      <w:proofErr w:type="spellEnd"/>
      <w:r w:rsidRPr="005F6D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6D36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(</w:t>
      </w:r>
      <w:r w:rsidRPr="005F6D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այսուհետ՝ ԵԱՏՄ</w:t>
      </w:r>
      <w:r w:rsidRPr="005F6D36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>)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անդամ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պետությունների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մարմինների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ղեկավարների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խորհրդի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/>
          <w:sz w:val="24"/>
          <w:szCs w:val="24"/>
          <w:lang w:val="ru-RU"/>
        </w:rPr>
        <w:t>նիստերին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5F6D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ԵԱՏՄ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-ի կողմից</w:t>
      </w:r>
      <w:r w:rsidRPr="005F6D36" w:rsidDel="00207ED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</w:rPr>
        <w:t>հավատարմագրման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ոլորտին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վերաբերող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խմբերի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B256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B58EE">
        <w:rPr>
          <w:rFonts w:ascii="GHEA Grapalat" w:hAnsi="GHEA Grapalat" w:cs="Sylfaen"/>
          <w:sz w:val="24"/>
          <w:szCs w:val="24"/>
          <w:lang w:val="hy-AM"/>
        </w:rPr>
        <w:t>հ</w:t>
      </w:r>
      <w:r w:rsidRPr="005F6D36">
        <w:rPr>
          <w:rFonts w:ascii="GHEA Grapalat" w:hAnsi="GHEA Grapalat" w:cs="Sylfaen"/>
          <w:sz w:val="24"/>
          <w:szCs w:val="24"/>
          <w:lang w:val="ru-RU"/>
        </w:rPr>
        <w:t>ավատարմագրման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 w:cs="Sylfaen"/>
          <w:sz w:val="24"/>
          <w:szCs w:val="24"/>
          <w:lang w:val="ru-RU"/>
        </w:rPr>
        <w:t>ոլորտում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 w:cs="Sylfaen"/>
          <w:sz w:val="24"/>
          <w:szCs w:val="24"/>
          <w:lang w:val="ru-RU"/>
        </w:rPr>
        <w:t>թվայնացման</w:t>
      </w:r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խմբերի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աշխատանքերին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տեսակոնֆերանսներին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>,</w:t>
      </w:r>
    </w:p>
    <w:p w14:paraId="69D79A5F" w14:textId="3B3AD50A" w:rsidR="00DA1564" w:rsidRPr="005F6D36" w:rsidRDefault="00DA1564" w:rsidP="00DA156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6D36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- </w:t>
      </w:r>
      <w:r w:rsidR="003B58EE"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ք.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Բուդապեշտում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կայացած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bookmarkStart w:id="0" w:name="_Hlk124522311"/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Հավատարմագրման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Եվրոպական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Համա</w:t>
      </w:r>
      <w:r w:rsidRPr="005F6D36">
        <w:rPr>
          <w:rFonts w:ascii="GHEA Grapalat" w:hAnsi="GHEA Grapalat" w:cs="Sylfaen"/>
          <w:sz w:val="24"/>
          <w:szCs w:val="24"/>
          <w:lang w:val="fr-FR"/>
        </w:rPr>
        <w:softHyphen/>
        <w:t>գոր</w:t>
      </w:r>
      <w:r w:rsidRPr="005F6D36">
        <w:rPr>
          <w:rFonts w:ascii="GHEA Grapalat" w:hAnsi="GHEA Grapalat" w:cs="Sylfaen"/>
          <w:sz w:val="24"/>
          <w:szCs w:val="24"/>
          <w:lang w:val="fr-FR"/>
        </w:rPr>
        <w:softHyphen/>
        <w:t>ծակ</w:t>
      </w:r>
      <w:r w:rsidRPr="005F6D36">
        <w:rPr>
          <w:rFonts w:ascii="GHEA Grapalat" w:hAnsi="GHEA Grapalat" w:cs="Sylfaen"/>
          <w:sz w:val="24"/>
          <w:szCs w:val="24"/>
          <w:lang w:val="fr-FR"/>
        </w:rPr>
        <w:softHyphen/>
        <w:t>ցութ</w:t>
      </w:r>
      <w:r w:rsidRPr="005F6D36">
        <w:rPr>
          <w:rFonts w:ascii="GHEA Grapalat" w:hAnsi="GHEA Grapalat" w:cs="Sylfaen"/>
          <w:sz w:val="24"/>
          <w:szCs w:val="24"/>
          <w:lang w:val="fr-FR"/>
        </w:rPr>
        <w:softHyphen/>
        <w:t>յան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(EA) </w:t>
      </w:r>
      <w:bookmarkEnd w:id="0"/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սերտիֆիկացման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հսկողություն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իրականացնող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մարմինների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կոմիտեի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49-րդ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նիստի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աշխատանքներին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>,</w:t>
      </w:r>
    </w:p>
    <w:p w14:paraId="0F4A2D5E" w14:textId="77777777" w:rsidR="00DA1564" w:rsidRPr="005F6D36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5F6D36">
        <w:rPr>
          <w:rFonts w:ascii="GHEA Grapalat" w:hAnsi="GHEA Grapalat"/>
          <w:sz w:val="24"/>
          <w:szCs w:val="24"/>
          <w:lang w:val="fr-FR"/>
        </w:rPr>
        <w:t xml:space="preserve">- </w:t>
      </w:r>
      <w:r w:rsidRPr="005F6D36">
        <w:rPr>
          <w:rFonts w:ascii="GHEA Grapalat" w:hAnsi="GHEA Grapalat"/>
          <w:sz w:val="24"/>
          <w:szCs w:val="24"/>
        </w:rPr>
        <w:t>ք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5F6D36">
        <w:rPr>
          <w:rFonts w:ascii="GHEA Grapalat" w:hAnsi="GHEA Grapalat"/>
          <w:sz w:val="24"/>
          <w:szCs w:val="24"/>
        </w:rPr>
        <w:t>Բրատիսլավայում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</w:rPr>
        <w:t>կայացած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/>
          <w:sz w:val="24"/>
          <w:szCs w:val="24"/>
          <w:lang w:val="hy-AM"/>
        </w:rPr>
        <w:t>Հավատարմագրման Եվրոպական Համագործակցության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 (EA) </w:t>
      </w:r>
      <w:r>
        <w:rPr>
          <w:rFonts w:ascii="GHEA Grapalat" w:hAnsi="GHEA Grapalat"/>
          <w:sz w:val="24"/>
          <w:szCs w:val="24"/>
          <w:lang w:val="fr-FR"/>
        </w:rPr>
        <w:t>լ</w:t>
      </w:r>
      <w:r w:rsidRPr="005F6D36">
        <w:rPr>
          <w:rFonts w:ascii="GHEA Grapalat" w:hAnsi="GHEA Grapalat"/>
          <w:sz w:val="24"/>
          <w:szCs w:val="24"/>
          <w:lang w:val="hy-AM"/>
        </w:rPr>
        <w:t>աբորատորիաների կոմիտեի 49-րդ նիստի աշխատանքներին</w:t>
      </w:r>
      <w:r w:rsidRPr="005F6D36">
        <w:rPr>
          <w:rFonts w:ascii="GHEA Grapalat" w:hAnsi="GHEA Grapalat"/>
          <w:sz w:val="24"/>
          <w:szCs w:val="24"/>
          <w:lang w:val="fr-FR"/>
        </w:rPr>
        <w:t>,</w:t>
      </w:r>
    </w:p>
    <w:p w14:paraId="2BBB367B" w14:textId="57B974FB" w:rsidR="00DA1564" w:rsidRPr="005F6D36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F6D36">
        <w:rPr>
          <w:rFonts w:ascii="GHEA Grapalat" w:hAnsi="GHEA Grapalat"/>
          <w:sz w:val="24"/>
          <w:szCs w:val="24"/>
          <w:lang w:val="fr-FR"/>
        </w:rPr>
        <w:t xml:space="preserve">- </w:t>
      </w:r>
      <w:r w:rsidR="00647201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ք. </w:t>
      </w:r>
      <w:r w:rsidRPr="005F6D36">
        <w:rPr>
          <w:rFonts w:ascii="GHEA Grapalat" w:hAnsi="GHEA Grapalat"/>
          <w:sz w:val="24"/>
          <w:szCs w:val="24"/>
          <w:lang w:val="hy-AM"/>
        </w:rPr>
        <w:t>Քիշնևում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/>
          <w:sz w:val="24"/>
          <w:szCs w:val="24"/>
          <w:lang w:val="hy-AM"/>
        </w:rPr>
        <w:t xml:space="preserve">PTB գերմանական կազմակերպության կողմից կազմակերպված </w:t>
      </w:r>
      <w:r w:rsidR="00647201">
        <w:rPr>
          <w:rFonts w:ascii="GHEA Grapalat" w:hAnsi="GHEA Grapalat"/>
          <w:sz w:val="24"/>
          <w:szCs w:val="24"/>
          <w:lang w:val="hy-AM"/>
        </w:rPr>
        <w:t>հ</w:t>
      </w:r>
      <w:r w:rsidRPr="005F6D36">
        <w:rPr>
          <w:rFonts w:ascii="GHEA Grapalat" w:hAnsi="GHEA Grapalat"/>
          <w:sz w:val="24"/>
          <w:szCs w:val="24"/>
          <w:lang w:val="hy-AM"/>
        </w:rPr>
        <w:t>ավատարմագրման ազգային մարմինների տեխնիկական կարողությունների և որակի համակարգերի զարգացման</w:t>
      </w:r>
      <w:r w:rsidR="00647201">
        <w:rPr>
          <w:rFonts w:ascii="GHEA Grapalat" w:hAnsi="GHEA Grapalat"/>
          <w:sz w:val="24"/>
          <w:szCs w:val="24"/>
          <w:lang w:val="hy-AM"/>
        </w:rPr>
        <w:t>ն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/>
          <w:sz w:val="24"/>
          <w:szCs w:val="24"/>
          <w:lang w:val="hy-AM"/>
        </w:rPr>
        <w:t xml:space="preserve">ուղղված «Հետագա տարածաշրջանային համագործակցության ներուժի ուսումնասիրում» սեմինարին, </w:t>
      </w:r>
    </w:p>
    <w:p w14:paraId="4825E386" w14:textId="77777777" w:rsidR="00DA1564" w:rsidRPr="005F6D36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5F6D36">
        <w:rPr>
          <w:rFonts w:ascii="GHEA Grapalat" w:hAnsi="GHEA Grapalat"/>
          <w:sz w:val="24"/>
          <w:szCs w:val="24"/>
          <w:lang w:val="fr-FR"/>
        </w:rPr>
        <w:t xml:space="preserve">- ք.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Թբլիսիում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կայացած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Եվրոպական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(EA)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</w:t>
      </w:r>
      <w:r w:rsidRPr="005F6D36">
        <w:rPr>
          <w:rFonts w:ascii="GHEA Grapalat" w:hAnsi="GHEA Grapalat"/>
          <w:sz w:val="24"/>
          <w:szCs w:val="24"/>
          <w:lang w:val="fr-FR"/>
        </w:rPr>
        <w:t>ազմակողմ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ճանաչման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համաձայնագրի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խորհրդի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(MAC) 52-րդ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նիստին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>,</w:t>
      </w:r>
    </w:p>
    <w:p w14:paraId="70967986" w14:textId="00C99F5F" w:rsidR="00DA1564" w:rsidRPr="005F6D36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5F6D36">
        <w:rPr>
          <w:rFonts w:ascii="GHEA Grapalat" w:hAnsi="GHEA Grapalat"/>
          <w:sz w:val="24"/>
          <w:szCs w:val="24"/>
          <w:lang w:val="fr-FR"/>
        </w:rPr>
        <w:t xml:space="preserve">- ք.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Ստամբուլում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</w:rPr>
        <w:t>կայացած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Եվրոպական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(EA)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</w:t>
      </w:r>
      <w:r w:rsidRPr="005F6D36">
        <w:rPr>
          <w:rFonts w:ascii="GHEA Grapalat" w:hAnsi="GHEA Grapalat"/>
          <w:sz w:val="24"/>
          <w:szCs w:val="24"/>
          <w:lang w:val="fr-FR"/>
        </w:rPr>
        <w:t>ագաթնաժողովի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57-րդ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նիստին</w:t>
      </w:r>
      <w:proofErr w:type="spellEnd"/>
      <w:r w:rsidR="00647201">
        <w:rPr>
          <w:rFonts w:ascii="GHEA Grapalat" w:hAnsi="GHEA Grapalat"/>
          <w:sz w:val="24"/>
          <w:szCs w:val="24"/>
          <w:lang w:val="fr-FR"/>
        </w:rPr>
        <w:t>,</w:t>
      </w:r>
    </w:p>
    <w:p w14:paraId="57C0EE75" w14:textId="77777777" w:rsidR="00DA1564" w:rsidRPr="005F6D36" w:rsidRDefault="00DA1564" w:rsidP="00DA1564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F6D36">
        <w:rPr>
          <w:rFonts w:ascii="GHEA Grapalat" w:hAnsi="GHEA Grapalat"/>
          <w:sz w:val="24"/>
          <w:szCs w:val="24"/>
          <w:lang w:val="fr-FR"/>
        </w:rPr>
        <w:t xml:space="preserve">- ք.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Բրյուսելում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կայացած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Հավատարմագրման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Եվրոպական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Համա</w:t>
      </w:r>
      <w:r w:rsidRPr="005F6D36">
        <w:rPr>
          <w:rFonts w:ascii="GHEA Grapalat" w:hAnsi="GHEA Grapalat" w:cs="Sylfaen"/>
          <w:sz w:val="24"/>
          <w:szCs w:val="24"/>
          <w:lang w:val="fr-FR"/>
        </w:rPr>
        <w:softHyphen/>
        <w:t>գոր</w:t>
      </w:r>
      <w:r w:rsidRPr="005F6D36">
        <w:rPr>
          <w:rFonts w:ascii="GHEA Grapalat" w:hAnsi="GHEA Grapalat" w:cs="Sylfaen"/>
          <w:sz w:val="24"/>
          <w:szCs w:val="24"/>
          <w:lang w:val="fr-FR"/>
        </w:rPr>
        <w:softHyphen/>
        <w:t>ծակ</w:t>
      </w:r>
      <w:r w:rsidRPr="005F6D36">
        <w:rPr>
          <w:rFonts w:ascii="GHEA Grapalat" w:hAnsi="GHEA Grapalat" w:cs="Sylfaen"/>
          <w:sz w:val="24"/>
          <w:szCs w:val="24"/>
          <w:lang w:val="fr-FR"/>
        </w:rPr>
        <w:softHyphen/>
        <w:t>ցութ</w:t>
      </w:r>
      <w:r w:rsidRPr="005F6D36">
        <w:rPr>
          <w:rFonts w:ascii="GHEA Grapalat" w:hAnsi="GHEA Grapalat" w:cs="Sylfaen"/>
          <w:sz w:val="24"/>
          <w:szCs w:val="24"/>
          <w:lang w:val="fr-FR"/>
        </w:rPr>
        <w:softHyphen/>
        <w:t>յան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(EA)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սերտիֆիկացման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հսկողություն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իրականացնող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մարմինների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կոմիտեի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50-րդ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նիստի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աշխատանքներին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>,</w:t>
      </w:r>
    </w:p>
    <w:p w14:paraId="1F88E42F" w14:textId="77777777" w:rsidR="00DA1564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- ք.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Բրյուսելում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 w:cs="Sylfaen"/>
          <w:sz w:val="24"/>
          <w:szCs w:val="24"/>
          <w:lang w:val="fr-FR"/>
        </w:rPr>
        <w:t>կայացած</w:t>
      </w:r>
      <w:proofErr w:type="spellEnd"/>
      <w:r w:rsidRPr="005F6D3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/>
          <w:sz w:val="24"/>
          <w:szCs w:val="24"/>
          <w:lang w:val="hy-AM"/>
        </w:rPr>
        <w:t>Հավատարմագրման Եվրոպական Համագործակցության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 (EA) </w:t>
      </w:r>
      <w:r>
        <w:rPr>
          <w:rFonts w:ascii="GHEA Grapalat" w:hAnsi="GHEA Grapalat"/>
          <w:sz w:val="24"/>
          <w:szCs w:val="24"/>
          <w:lang w:val="fr-FR"/>
        </w:rPr>
        <w:t>լ</w:t>
      </w:r>
      <w:r w:rsidRPr="005F6D36">
        <w:rPr>
          <w:rFonts w:ascii="GHEA Grapalat" w:hAnsi="GHEA Grapalat"/>
          <w:sz w:val="24"/>
          <w:szCs w:val="24"/>
          <w:lang w:val="hy-AM"/>
        </w:rPr>
        <w:t>աբորատորիաների կոմիտեի 50-րդ նիստի աշխատանքներին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61A6A535" w14:textId="77777777" w:rsidR="00DA1564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 ք. Վիեննայում կայացած </w:t>
      </w:r>
      <w:r w:rsidRPr="001A1476">
        <w:rPr>
          <w:rFonts w:ascii="GHEA Grapalat" w:hAnsi="GHEA Grapalat"/>
          <w:sz w:val="24"/>
          <w:szCs w:val="24"/>
          <w:lang w:val="hy-AM"/>
        </w:rPr>
        <w:t>Հավատարմագրման Եվրոպական Համագործակցության</w:t>
      </w:r>
      <w:r w:rsidRPr="005561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(EA) </w:t>
      </w:r>
      <w:r>
        <w:rPr>
          <w:rFonts w:ascii="GHEA Grapalat" w:hAnsi="GHEA Grapalat"/>
          <w:sz w:val="24"/>
          <w:szCs w:val="24"/>
          <w:lang w:val="fr-FR"/>
        </w:rPr>
        <w:t xml:space="preserve">58-րդ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գագաթնաժողովի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5F6D36">
        <w:rPr>
          <w:rFonts w:ascii="GHEA Grapalat" w:hAnsi="GHEA Grapalat"/>
          <w:sz w:val="24"/>
          <w:szCs w:val="24"/>
          <w:lang w:val="hy-AM"/>
        </w:rPr>
        <w:t>աշխատանքներին</w:t>
      </w:r>
      <w:r w:rsidRPr="005F6D36">
        <w:rPr>
          <w:rFonts w:ascii="GHEA Grapalat" w:hAnsi="GHEA Grapalat"/>
          <w:sz w:val="24"/>
          <w:szCs w:val="24"/>
          <w:lang w:val="fr-FR"/>
        </w:rPr>
        <w:t>:</w:t>
      </w:r>
    </w:p>
    <w:p w14:paraId="511CBCB1" w14:textId="1117103C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3F0689">
        <w:rPr>
          <w:rFonts w:ascii="GHEA Grapalat" w:hAnsi="GHEA Grapalat"/>
          <w:sz w:val="24"/>
          <w:szCs w:val="24"/>
          <w:lang w:val="hy-AM"/>
        </w:rPr>
        <w:t>2</w:t>
      </w:r>
      <w:r w:rsidRPr="003F0689">
        <w:rPr>
          <w:rFonts w:ascii="GHEA Grapalat" w:hAnsi="GHEA Grapalat"/>
          <w:sz w:val="24"/>
          <w:szCs w:val="24"/>
          <w:lang w:val="fr-FR"/>
        </w:rPr>
        <w:t>.</w:t>
      </w:r>
      <w:r w:rsidRPr="00186F63">
        <w:rPr>
          <w:rFonts w:ascii="GHEA Grapalat" w:hAnsi="GHEA Grapalat"/>
          <w:sz w:val="24"/>
          <w:szCs w:val="24"/>
          <w:lang w:val="fr-FR"/>
        </w:rPr>
        <w:tab/>
        <w:t xml:space="preserve">ԱՐՄՆԱԲ-ի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ներկայացուցիչները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մասնակցել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Գերմանիայի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չափագիտության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մարմնի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(PTB)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կազմակերպված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հետևյալ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դասընթացներին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>՝</w:t>
      </w:r>
    </w:p>
    <w:p w14:paraId="7C5D42D7" w14:textId="51FA35CF" w:rsidR="00DA1564" w:rsidRPr="00186F63" w:rsidRDefault="00DA1564" w:rsidP="003F068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ազգային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մարմինների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կարողությունների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որակի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համակարգերի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զարգացման</w:t>
      </w:r>
      <w:r w:rsidR="003F0689">
        <w:rPr>
          <w:rFonts w:ascii="GHEA Grapalat" w:hAnsi="GHEA Grapalat"/>
          <w:sz w:val="24"/>
          <w:szCs w:val="24"/>
          <w:lang w:val="fr-FR"/>
        </w:rPr>
        <w:t>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ուղղված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Հետագա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տարածաշրջանային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ներուժի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ուսումնասիրում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>»</w:t>
      </w:r>
      <w:r w:rsidR="003F0689">
        <w:rPr>
          <w:rFonts w:ascii="GHEA Grapalat" w:hAnsi="GHEA Grapalat"/>
          <w:sz w:val="24"/>
          <w:szCs w:val="24"/>
          <w:lang w:val="fr-FR"/>
        </w:rPr>
        <w:t>,</w:t>
      </w:r>
    </w:p>
    <w:p w14:paraId="20DA29B1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lastRenderedPageBreak/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  <w:t xml:space="preserve">ISO/IEC 17025:2019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Փորձարկման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տրամաչափարկման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լաբորատորիաների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իրազեկությանը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ներկայացվող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ընդհանուր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պահանջներ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>,</w:t>
      </w:r>
    </w:p>
    <w:p w14:paraId="6C7E413E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  <w:t xml:space="preserve">ISO/IEC 17011:2019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Համապատասխանության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գնահատում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Համապատասխանության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մարմինների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հավատարմագրում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իրականացնող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մարմիններին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ներկայացվող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պահանջներ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>,</w:t>
      </w:r>
    </w:p>
    <w:p w14:paraId="4299CE7A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  <w:t xml:space="preserve">ISO 37001:2016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Հակակաշառակերության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համակարգեր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>,</w:t>
      </w:r>
    </w:p>
    <w:p w14:paraId="2192E7FA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Համապատասխանության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սխեմաների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չափանիշները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(IAF MD 25:2023),</w:t>
      </w:r>
    </w:p>
    <w:p w14:paraId="1BDA2A81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  <w:t xml:space="preserve">EA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անդամ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մարմինների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համապատասխանության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սխեմաների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ընթացակարգը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չափանիշները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(EA-1/22 A-AB:2023),</w:t>
      </w:r>
    </w:p>
    <w:p w14:paraId="1B9D51AF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համապատասխանության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սխեմաների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վերանայման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հիմունքները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համաձայն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ISO/IEC 17067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ստանդարտի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>,</w:t>
      </w:r>
    </w:p>
    <w:p w14:paraId="7D53709A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օդի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արտանետումների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չափման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հաշվառման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վավերացման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(MRV)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կապված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սխեմաները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>,</w:t>
      </w:r>
    </w:p>
    <w:p w14:paraId="0513AF79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86F63">
        <w:rPr>
          <w:rFonts w:ascii="GHEA Grapalat" w:hAnsi="GHEA Grapalat"/>
          <w:sz w:val="24"/>
          <w:szCs w:val="24"/>
          <w:lang w:val="fr-FR"/>
        </w:rPr>
        <w:t>-</w:t>
      </w:r>
      <w:r w:rsidRPr="00186F63">
        <w:rPr>
          <w:rFonts w:ascii="GHEA Grapalat" w:hAnsi="GHEA Grapalat"/>
          <w:sz w:val="24"/>
          <w:szCs w:val="24"/>
          <w:lang w:val="fr-FR"/>
        </w:rPr>
        <w:tab/>
        <w:t xml:space="preserve">EA, ILAC, IAF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շարք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փաստաթղթերի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նախագծերի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քննարկմանը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>:</w:t>
      </w:r>
    </w:p>
    <w:p w14:paraId="5A5BDC82" w14:textId="77777777" w:rsidR="00060B8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3F0689">
        <w:rPr>
          <w:rFonts w:ascii="GHEA Grapalat" w:hAnsi="GHEA Grapalat"/>
          <w:sz w:val="24"/>
          <w:szCs w:val="24"/>
          <w:lang w:val="hy-AM"/>
        </w:rPr>
        <w:t>3</w:t>
      </w:r>
      <w:r w:rsidRPr="003F0689">
        <w:rPr>
          <w:rFonts w:ascii="GHEA Grapalat" w:hAnsi="GHEA Grapalat"/>
          <w:sz w:val="24"/>
          <w:szCs w:val="24"/>
          <w:lang w:val="fr-FR"/>
        </w:rPr>
        <w:t>.</w:t>
      </w:r>
      <w:r w:rsidRPr="00186F63">
        <w:rPr>
          <w:rFonts w:ascii="GHEA Grapalat" w:hAnsi="GHEA Grapalat"/>
          <w:sz w:val="24"/>
          <w:szCs w:val="24"/>
          <w:lang w:val="fr-FR"/>
        </w:rPr>
        <w:tab/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աուդիտորների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իրականացվել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է ԱՐՄՆԱԲ-ի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ներքին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աուդիտ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որի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արդյունքների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հիման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վրա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կազմվել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ուղղիչ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գործողությունների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ծրագիր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սահմանվել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ժամկետներ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անհամապատասխանությունները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վերացնելու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6F63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: </w:t>
      </w:r>
    </w:p>
    <w:p w14:paraId="5F3F5B3E" w14:textId="73D73A19" w:rsidR="00DA1564" w:rsidRPr="00186F63" w:rsidRDefault="00060B83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3F0689">
        <w:rPr>
          <w:rFonts w:ascii="GHEA Grapalat" w:hAnsi="GHEA Grapalat"/>
          <w:sz w:val="24"/>
          <w:szCs w:val="24"/>
          <w:lang w:val="hy-AM"/>
        </w:rPr>
        <w:t>4</w:t>
      </w:r>
      <w:r w:rsidRPr="003F0689">
        <w:rPr>
          <w:rFonts w:ascii="GHEA Grapalat" w:hAnsi="GHEA Grapalat"/>
          <w:sz w:val="24"/>
          <w:szCs w:val="24"/>
          <w:lang w:val="fr-FR"/>
        </w:rPr>
        <w:t>.</w:t>
      </w:r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r w:rsidR="003F0689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Եվրասիական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տնտեսական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միության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(ԵԱՏՄ)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պայմանագրով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նախատեսված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Եվրոպական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(EA)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բազմակողմ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ճանաչման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համաձայնագիր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կնքելու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նպատակով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ԱՐՄՆԱԲ-ի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փորձագիտական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գնահատումը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կազմակերպելու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հավատարմագրմանն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առնչվող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այդ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թվում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համակարգի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փաստաթղթերի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թարգմանություն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ռուսերեն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անգլերեն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60B83">
        <w:rPr>
          <w:rFonts w:ascii="GHEA Grapalat" w:hAnsi="GHEA Grapalat"/>
          <w:sz w:val="24"/>
          <w:szCs w:val="24"/>
          <w:lang w:val="fr-FR"/>
        </w:rPr>
        <w:t>լեզուներով</w:t>
      </w:r>
      <w:proofErr w:type="spellEnd"/>
      <w:r w:rsidRPr="00060B83">
        <w:rPr>
          <w:rFonts w:ascii="GHEA Grapalat" w:hAnsi="GHEA Grapalat"/>
          <w:sz w:val="24"/>
          <w:szCs w:val="24"/>
          <w:lang w:val="fr-FR"/>
        </w:rPr>
        <w:t>:</w:t>
      </w:r>
    </w:p>
    <w:p w14:paraId="1C9C52C3" w14:textId="416CC06B" w:rsidR="00DA1564" w:rsidRDefault="00060B83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3F0689">
        <w:rPr>
          <w:rFonts w:ascii="GHEA Grapalat" w:hAnsi="GHEA Grapalat"/>
          <w:sz w:val="24"/>
          <w:szCs w:val="24"/>
          <w:lang w:val="hy-AM"/>
        </w:rPr>
        <w:t>5</w:t>
      </w:r>
      <w:r w:rsidR="00DA1564" w:rsidRPr="003F0689">
        <w:rPr>
          <w:rFonts w:ascii="GHEA Grapalat" w:hAnsi="GHEA Grapalat"/>
          <w:sz w:val="24"/>
          <w:szCs w:val="24"/>
          <w:lang w:val="fr-FR"/>
        </w:rPr>
        <w:t>.</w:t>
      </w:r>
      <w:r w:rsidR="00DA1564" w:rsidRPr="008B5C9D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DA1564" w:rsidRPr="00186F63">
        <w:rPr>
          <w:rFonts w:ascii="GHEA Grapalat" w:hAnsi="GHEA Grapalat"/>
          <w:sz w:val="24"/>
          <w:szCs w:val="24"/>
          <w:lang w:val="fr-FR"/>
        </w:rPr>
        <w:tab/>
      </w:r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2025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թ</w:t>
      </w:r>
      <w:r w:rsidR="003F0689">
        <w:rPr>
          <w:rFonts w:ascii="GHEA Grapalat" w:hAnsi="GHEA Grapalat"/>
          <w:sz w:val="24"/>
          <w:szCs w:val="24"/>
          <w:lang w:val="fr-FR"/>
        </w:rPr>
        <w:t>վական</w:t>
      </w:r>
      <w:r w:rsidR="00DA1564" w:rsidRPr="008B5C9D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3–7-</w:t>
      </w:r>
      <w:r w:rsidR="00DA1564">
        <w:rPr>
          <w:rFonts w:ascii="GHEA Grapalat" w:hAnsi="GHEA Grapalat"/>
          <w:sz w:val="24"/>
          <w:szCs w:val="24"/>
          <w:lang w:val="ru-RU"/>
        </w:rPr>
        <w:t>ը</w:t>
      </w:r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Եվրասիական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տնտեսական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միության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անդամ-պետությունների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մարմինների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ներկայացուցիչներից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բաղկացած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խումբ</w:t>
      </w:r>
      <w:r w:rsidR="003F0689">
        <w:rPr>
          <w:rFonts w:ascii="GHEA Grapalat" w:hAnsi="GHEA Grapalat"/>
          <w:sz w:val="24"/>
          <w:szCs w:val="24"/>
          <w:lang w:val="fr-FR"/>
        </w:rPr>
        <w:t>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իրականացրել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է ԱՐՄՆԱԲ-ի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տեղում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գնահատումը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։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Գնահատման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ընթացքում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արձանագրվել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չնչին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անհամապատասխանություններ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lastRenderedPageBreak/>
        <w:t>շարք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բարելավման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առաջարկներ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որոնց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վերաբերյալ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ԱՐՄՆԱԲ-ը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նախատեսում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իրականացնել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ուղղիչ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գործողություններ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։ </w:t>
      </w:r>
    </w:p>
    <w:p w14:paraId="341FB245" w14:textId="2E641EF7" w:rsidR="00DA1564" w:rsidRPr="008B5C9D" w:rsidRDefault="00060B83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3F0689">
        <w:rPr>
          <w:rFonts w:ascii="GHEA Grapalat" w:hAnsi="GHEA Grapalat"/>
          <w:sz w:val="24"/>
          <w:szCs w:val="24"/>
          <w:lang w:val="hy-AM"/>
        </w:rPr>
        <w:t>6</w:t>
      </w:r>
      <w:r w:rsidR="00DA1564" w:rsidRPr="003F0689">
        <w:rPr>
          <w:rFonts w:ascii="GHEA Grapalat" w:hAnsi="GHEA Grapalat"/>
          <w:sz w:val="24"/>
          <w:szCs w:val="24"/>
          <w:lang w:val="fr-FR"/>
        </w:rPr>
        <w:t>.</w:t>
      </w:r>
      <w:r w:rsidR="00DA1564" w:rsidRPr="00322A4E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2025 </w:t>
      </w:r>
      <w:proofErr w:type="spellStart"/>
      <w:r w:rsidR="003F0689" w:rsidRPr="008B5C9D">
        <w:rPr>
          <w:rFonts w:ascii="GHEA Grapalat" w:hAnsi="GHEA Grapalat"/>
          <w:sz w:val="24"/>
          <w:szCs w:val="24"/>
          <w:lang w:val="fr-FR"/>
        </w:rPr>
        <w:t>թ</w:t>
      </w:r>
      <w:r w:rsidR="003F0689">
        <w:rPr>
          <w:rFonts w:ascii="GHEA Grapalat" w:hAnsi="GHEA Grapalat"/>
          <w:sz w:val="24"/>
          <w:szCs w:val="24"/>
          <w:lang w:val="fr-FR"/>
        </w:rPr>
        <w:t>վական</w:t>
      </w:r>
      <w:r w:rsidR="003F0689" w:rsidRPr="008B5C9D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 w:rsidR="003F0689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նոյեմբերի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24–28-ը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Եվրոպական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(EA)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բազմակողմ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ճանաչման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համաձայնագիր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ստորագրելու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գործընթացի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շրջանակում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EA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անդամ-պետությունների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մարմինների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ներկայացուցիչները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իրականացրել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ԱՐՄՆԱԲ-ի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փորձագիտական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1564" w:rsidRPr="008B5C9D">
        <w:rPr>
          <w:rFonts w:ascii="GHEA Grapalat" w:hAnsi="GHEA Grapalat"/>
          <w:sz w:val="24"/>
          <w:szCs w:val="24"/>
          <w:lang w:val="fr-FR"/>
        </w:rPr>
        <w:t>գնահատումը</w:t>
      </w:r>
      <w:proofErr w:type="spellEnd"/>
      <w:r w:rsidR="00DA1564" w:rsidRPr="008B5C9D">
        <w:rPr>
          <w:rFonts w:ascii="GHEA Grapalat" w:hAnsi="GHEA Grapalat"/>
          <w:sz w:val="24"/>
          <w:szCs w:val="24"/>
          <w:lang w:val="fr-FR"/>
        </w:rPr>
        <w:t>։</w:t>
      </w:r>
    </w:p>
    <w:p w14:paraId="3F06DA15" w14:textId="39BAB356" w:rsidR="00DA1564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Արձանագրվել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է ԱՐՄՆԱԲ-ի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համապատասխանությունը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ISO/IEC 17011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ստանդարտին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ինչպես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նաև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տարածաշրջանային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հավատարմագրման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կազմակերպությունների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(EA, ILAC, IAF)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փաստաթղթերի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պահանջներին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։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Միևնույն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ժամանակ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արձանագրվել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քանի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անհամապատասխանություններ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7F58E6">
        <w:rPr>
          <w:rFonts w:ascii="GHEA Grapalat" w:hAnsi="GHEA Grapalat"/>
          <w:sz w:val="24"/>
          <w:szCs w:val="24"/>
          <w:lang w:val="fr-FR"/>
        </w:rPr>
        <w:t>ներկայացվել</w:t>
      </w:r>
      <w:proofErr w:type="spellEnd"/>
      <w:r w:rsidR="007F58E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F58E6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="007F58E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բարելավման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առաջարկներ</w:t>
      </w:r>
      <w:proofErr w:type="spellEnd"/>
      <w:r w:rsidRPr="00186F63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8B5C9D">
        <w:rPr>
          <w:rFonts w:ascii="GHEA Grapalat" w:hAnsi="GHEA Grapalat"/>
          <w:sz w:val="24"/>
          <w:szCs w:val="24"/>
          <w:lang w:val="fr-FR"/>
        </w:rPr>
        <w:t xml:space="preserve">ԱՐՄՆԱԲ-ը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նախատեսում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իրականացնել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բոլոր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անհրաժեշտ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ուղղիչ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B5C9D">
        <w:rPr>
          <w:rFonts w:ascii="GHEA Grapalat" w:hAnsi="GHEA Grapalat"/>
          <w:sz w:val="24"/>
          <w:szCs w:val="24"/>
          <w:lang w:val="fr-FR"/>
        </w:rPr>
        <w:t>գործողությունները</w:t>
      </w:r>
      <w:proofErr w:type="spellEnd"/>
      <w:r w:rsidRPr="008B5C9D">
        <w:rPr>
          <w:rFonts w:ascii="GHEA Grapalat" w:hAnsi="GHEA Grapalat"/>
          <w:sz w:val="24"/>
          <w:szCs w:val="24"/>
          <w:lang w:val="fr-FR"/>
        </w:rPr>
        <w:t>։</w:t>
      </w:r>
    </w:p>
    <w:p w14:paraId="2CB67861" w14:textId="77777777" w:rsidR="00DA1564" w:rsidRPr="00186F63" w:rsidRDefault="00DA1564" w:rsidP="00DA15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14:paraId="7F626D68" w14:textId="4CB1ADD8" w:rsidR="00F55695" w:rsidRPr="00F55695" w:rsidRDefault="00F55695" w:rsidP="00F55695">
      <w:pPr>
        <w:tabs>
          <w:tab w:val="left" w:pos="7088"/>
        </w:tabs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fr-FR"/>
        </w:rPr>
      </w:pP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8.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Համապատասխանության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գնահատման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մարմին</w:t>
      </w:r>
      <w:r w:rsidRPr="00F55695">
        <w:rPr>
          <w:rFonts w:ascii="GHEA Grapalat" w:hAnsi="GHEA Grapalat"/>
          <w:b/>
          <w:sz w:val="32"/>
          <w:szCs w:val="32"/>
          <w:lang w:val="fr-FR"/>
        </w:rPr>
        <w:softHyphen/>
      </w:r>
      <w:r w:rsidRPr="00F55695">
        <w:rPr>
          <w:rFonts w:ascii="GHEA Grapalat" w:hAnsi="GHEA Grapalat"/>
          <w:b/>
          <w:sz w:val="32"/>
          <w:szCs w:val="32"/>
          <w:lang w:val="hy-AM"/>
        </w:rPr>
        <w:t>նե</w:t>
      </w:r>
      <w:r w:rsidRPr="00F55695">
        <w:rPr>
          <w:rFonts w:ascii="GHEA Grapalat" w:hAnsi="GHEA Grapalat"/>
          <w:b/>
          <w:sz w:val="32"/>
          <w:szCs w:val="32"/>
          <w:lang w:val="fr-FR"/>
        </w:rPr>
        <w:softHyphen/>
      </w:r>
      <w:r w:rsidRPr="00F55695">
        <w:rPr>
          <w:rFonts w:ascii="GHEA Grapalat" w:hAnsi="GHEA Grapalat"/>
          <w:b/>
          <w:sz w:val="32"/>
          <w:szCs w:val="32"/>
          <w:lang w:val="hy-AM"/>
        </w:rPr>
        <w:t>րի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հավատարմագրման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գործընթացի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կազմակերպում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և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="00904C01">
        <w:rPr>
          <w:rFonts w:ascii="GHEA Grapalat" w:hAnsi="GHEA Grapalat"/>
          <w:b/>
          <w:sz w:val="32"/>
          <w:szCs w:val="32"/>
          <w:lang w:val="hy-AM"/>
        </w:rPr>
        <w:t>պ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արբերա</w:t>
      </w:r>
      <w:r w:rsidRPr="00F55695">
        <w:rPr>
          <w:rFonts w:ascii="GHEA Grapalat" w:hAnsi="GHEA Grapalat"/>
          <w:b/>
          <w:sz w:val="32"/>
          <w:szCs w:val="32"/>
          <w:lang w:val="fr-FR"/>
        </w:rPr>
        <w:softHyphen/>
      </w:r>
      <w:r w:rsidRPr="00F55695">
        <w:rPr>
          <w:rFonts w:ascii="GHEA Grapalat" w:hAnsi="GHEA Grapalat"/>
          <w:b/>
          <w:sz w:val="32"/>
          <w:szCs w:val="32"/>
          <w:lang w:val="hy-AM"/>
        </w:rPr>
        <w:t>կան</w:t>
      </w:r>
      <w:r w:rsidR="008A2A8F">
        <w:rPr>
          <w:rFonts w:ascii="GHEA Grapalat" w:hAnsi="GHEA Grapalat"/>
          <w:b/>
          <w:sz w:val="32"/>
          <w:szCs w:val="32"/>
          <w:lang w:val="hy-AM"/>
        </w:rPr>
        <w:t>,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արտահերթ</w:t>
      </w:r>
      <w:r w:rsidRPr="00F55695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hy-AM"/>
        </w:rPr>
        <w:t>գնահա</w:t>
      </w:r>
      <w:r w:rsidRPr="00F55695">
        <w:rPr>
          <w:rFonts w:ascii="GHEA Grapalat" w:hAnsi="GHEA Grapalat"/>
          <w:b/>
          <w:sz w:val="32"/>
          <w:szCs w:val="32"/>
          <w:lang w:val="fr-FR"/>
        </w:rPr>
        <w:softHyphen/>
      </w:r>
      <w:r w:rsidRPr="00F55695">
        <w:rPr>
          <w:rFonts w:ascii="GHEA Grapalat" w:hAnsi="GHEA Grapalat"/>
          <w:b/>
          <w:sz w:val="32"/>
          <w:szCs w:val="32"/>
          <w:lang w:val="hy-AM"/>
        </w:rPr>
        <w:t>տում</w:t>
      </w:r>
      <w:r w:rsidR="008A2A8F">
        <w:rPr>
          <w:rFonts w:ascii="GHEA Grapalat" w:hAnsi="GHEA Grapalat"/>
          <w:b/>
          <w:sz w:val="32"/>
          <w:szCs w:val="32"/>
          <w:lang w:val="hy-AM"/>
        </w:rPr>
        <w:t>ներ</w:t>
      </w:r>
    </w:p>
    <w:p w14:paraId="7E0C1CC6" w14:textId="77777777" w:rsidR="00F55695" w:rsidRPr="00F55695" w:rsidRDefault="00F55695" w:rsidP="00F55695">
      <w:pPr>
        <w:tabs>
          <w:tab w:val="left" w:pos="7088"/>
        </w:tabs>
        <w:spacing w:after="0" w:line="240" w:lineRule="auto"/>
        <w:ind w:firstLine="709"/>
        <w:jc w:val="both"/>
        <w:rPr>
          <w:rFonts w:ascii="GHEA Grapalat" w:hAnsi="GHEA Grapalat"/>
          <w:b/>
          <w:sz w:val="32"/>
          <w:szCs w:val="32"/>
          <w:lang w:val="fr-FR"/>
        </w:rPr>
      </w:pPr>
    </w:p>
    <w:p w14:paraId="31B8CAA5" w14:textId="6A7670E5" w:rsidR="00F55695" w:rsidRDefault="00F55695" w:rsidP="00F55695">
      <w:pPr>
        <w:tabs>
          <w:tab w:val="left" w:pos="70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/>
          <w:b/>
          <w:i/>
          <w:iCs/>
          <w:lang w:val="hy-AM"/>
        </w:rPr>
      </w:pPr>
      <w:r w:rsidRPr="00F55695">
        <w:rPr>
          <w:rFonts w:ascii="GHEA Grapalat" w:hAnsi="GHEA Grapalat"/>
          <w:b/>
          <w:i/>
          <w:iCs/>
          <w:lang w:val="ru-RU"/>
        </w:rPr>
        <w:t>Համ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աձայն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r w:rsidR="00A27D32" w:rsidRPr="00A27D32">
        <w:rPr>
          <w:rFonts w:ascii="GHEA Grapalat" w:hAnsi="GHEA Grapalat"/>
          <w:b/>
          <w:i/>
          <w:iCs/>
          <w:lang w:val="fr-FR"/>
        </w:rPr>
        <w:t xml:space="preserve">ՀՀ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էկոնոմիկայի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նախարարի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r w:rsidR="00A27D32" w:rsidRPr="003F0689">
        <w:rPr>
          <w:rFonts w:ascii="GHEA Grapalat" w:hAnsi="GHEA Grapalat"/>
          <w:b/>
          <w:i/>
          <w:iCs/>
          <w:lang w:val="fr-FR"/>
        </w:rPr>
        <w:t>2024</w:t>
      </w:r>
      <w:r w:rsidR="003F0689" w:rsidRPr="003F0689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3F0689" w:rsidRPr="003F0689">
        <w:rPr>
          <w:rFonts w:ascii="GHEA Grapalat" w:hAnsi="GHEA Grapalat"/>
          <w:b/>
          <w:i/>
          <w:iCs/>
          <w:sz w:val="24"/>
          <w:szCs w:val="24"/>
          <w:lang w:val="fr-FR"/>
        </w:rPr>
        <w:t>թվականի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ապրիլի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2-ի N 915-Ն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հրամանով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հաստատված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համապատասխանության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գնահատման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մարմինների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հավատարմագրման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="00A27D32" w:rsidRPr="00A27D32">
        <w:rPr>
          <w:rFonts w:ascii="GHEA Grapalat" w:hAnsi="GHEA Grapalat"/>
          <w:b/>
          <w:i/>
          <w:iCs/>
          <w:lang w:val="fr-FR"/>
        </w:rPr>
        <w:t>կարգի</w:t>
      </w:r>
      <w:proofErr w:type="spellEnd"/>
      <w:r w:rsidR="00A27D32" w:rsidRPr="00A27D32">
        <w:rPr>
          <w:rFonts w:ascii="GHEA Grapalat" w:hAnsi="GHEA Grapalat"/>
          <w:b/>
          <w:i/>
          <w:iCs/>
          <w:lang w:val="fr-FR"/>
        </w:rPr>
        <w:t xml:space="preserve"> </w:t>
      </w:r>
      <w:r w:rsidRPr="00F55695">
        <w:rPr>
          <w:rFonts w:ascii="GHEA Grapalat" w:hAnsi="GHEA Grapalat"/>
          <w:b/>
          <w:i/>
          <w:iCs/>
          <w:lang w:val="fr-FR"/>
        </w:rPr>
        <w:t xml:space="preserve">և ԱՐՄՆԱԲ-ի PR-7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Հավատարմագրման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ընթացակարգի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`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իրականացվել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են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r w:rsidRPr="00F55695">
        <w:rPr>
          <w:rFonts w:ascii="GHEA Grapalat" w:hAnsi="GHEA Grapalat"/>
          <w:b/>
          <w:i/>
          <w:iCs/>
          <w:lang w:val="hy-AM"/>
        </w:rPr>
        <w:t>ՀԳՄ-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ների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հավատարմագրման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նպատակով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ներկայացված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հավատարմագրման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գործընթացի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կազմակերպման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աշխատանքները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,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ինչպես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նաև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պարբերական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և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արտահերթ</w:t>
      </w:r>
      <w:proofErr w:type="spellEnd"/>
      <w:r w:rsidRPr="00F55695">
        <w:rPr>
          <w:rFonts w:ascii="GHEA Grapalat" w:hAnsi="GHEA Grapalat"/>
          <w:b/>
          <w:i/>
          <w:iCs/>
          <w:lang w:val="fr-FR"/>
        </w:rPr>
        <w:t xml:space="preserve"> </w:t>
      </w:r>
      <w:proofErr w:type="spellStart"/>
      <w:r w:rsidRPr="00F55695">
        <w:rPr>
          <w:rFonts w:ascii="GHEA Grapalat" w:hAnsi="GHEA Grapalat"/>
          <w:b/>
          <w:i/>
          <w:iCs/>
          <w:lang w:val="fr-FR"/>
        </w:rPr>
        <w:t>գնահատումները</w:t>
      </w:r>
      <w:proofErr w:type="spellEnd"/>
      <w:r w:rsidR="008A2A8F">
        <w:rPr>
          <w:rFonts w:ascii="GHEA Grapalat" w:hAnsi="GHEA Grapalat"/>
          <w:b/>
          <w:i/>
          <w:iCs/>
          <w:lang w:val="hy-AM"/>
        </w:rPr>
        <w:t>: 2025 թվականին՝</w:t>
      </w:r>
    </w:p>
    <w:p w14:paraId="5A64F396" w14:textId="77777777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pt-B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pt-BR"/>
        </w:rPr>
        <w:t xml:space="preserve"> 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hy-AM"/>
        </w:rPr>
        <w:t>ԱՐՄՆԱԲ-ին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ներկայացվել</w:t>
      </w:r>
      <w:proofErr w:type="spellEnd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 w:rsidRPr="00546EAD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և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գրանցվել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11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 5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7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 w:rsidRPr="00033A7F">
        <w:rPr>
          <w:rFonts w:ascii="GHEA Grapalat" w:hAnsi="GHEA Grapalat" w:cs="Calibri"/>
          <w:sz w:val="24"/>
          <w:szCs w:val="24"/>
          <w:lang w:val="fr-FR"/>
        </w:rPr>
        <w:t>(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ստուգաչափում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)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4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ֆիզիկական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անձանց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lastRenderedPageBreak/>
        <w:t>հավատարմագրման</w:t>
      </w:r>
      <w:proofErr w:type="spellEnd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հայտեր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7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ընդլայնման</w:t>
      </w:r>
      <w:proofErr w:type="spellEnd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հայտեր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</w:p>
    <w:p w14:paraId="6DE1B64E" w14:textId="16B25CCC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հավատարմագրվել</w:t>
      </w:r>
      <w:proofErr w:type="spellEnd"/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 </w:t>
      </w:r>
      <w:proofErr w:type="spellStart"/>
      <w:r w:rsidRPr="000E464A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9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7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մարմին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մարմին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ֆիզիկական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անձանց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մարմին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(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այդ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թվում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՝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ստուգաչափում</w:t>
      </w:r>
      <w:proofErr w:type="spellEnd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)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մարմին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</w:p>
    <w:p w14:paraId="071BAEFF" w14:textId="77777777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ընդլայնվել</w:t>
      </w:r>
      <w:proofErr w:type="spellEnd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են</w:t>
      </w:r>
      <w:proofErr w:type="spellEnd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4 </w:t>
      </w:r>
      <w:proofErr w:type="spellStart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, </w:t>
      </w:r>
      <w:r w:rsidRPr="00BD398A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1</w:t>
      </w:r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ոլորտները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,</w:t>
      </w:r>
    </w:p>
    <w:p w14:paraId="4C152C66" w14:textId="77777777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դադարեցվել</w:t>
      </w:r>
      <w:proofErr w:type="spellEnd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հավատարմագրված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8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հավատարմագրումները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,</w:t>
      </w:r>
    </w:p>
    <w:p w14:paraId="635534FF" w14:textId="77777777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կրճատվել</w:t>
      </w:r>
      <w:proofErr w:type="spellEnd"/>
      <w:r w:rsidRPr="00033A7F">
        <w:rPr>
          <w:rStyle w:val="Emphasis"/>
          <w:rFonts w:ascii="GHEA Grapalat" w:hAnsi="GHEA Grapalat" w:cs="Sylfaen"/>
          <w:b/>
          <w:bCs/>
          <w:i w:val="0"/>
          <w:sz w:val="24"/>
          <w:szCs w:val="24"/>
          <w:lang w:val="fr-FR"/>
        </w:rPr>
        <w:t xml:space="preserve"> </w:t>
      </w:r>
      <w:proofErr w:type="spellStart"/>
      <w:r w:rsidRPr="000E464A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հավատարմագրված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6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ոլորտ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ներ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,</w:t>
      </w:r>
    </w:p>
    <w:p w14:paraId="56DF02B6" w14:textId="2617D575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կասեցվել</w:t>
      </w:r>
      <w:proofErr w:type="spellEnd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լաբորատորիաների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ոլորտները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որոնցից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2-ը՝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մասնակի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հավատարմագրում</w:t>
      </w:r>
      <w:r w:rsid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ներ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,</w:t>
      </w:r>
    </w:p>
    <w:p w14:paraId="4477E56C" w14:textId="5A4C8895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մերժվել</w:t>
      </w:r>
      <w:proofErr w:type="spellEnd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0E464A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(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ստուգաչափում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)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հայտ</w:t>
      </w:r>
      <w:r w:rsid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եր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գրանցում</w:t>
      </w:r>
      <w:r w:rsid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ներ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,</w:t>
      </w:r>
    </w:p>
    <w:p w14:paraId="46A929E4" w14:textId="7BFF3459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դադարեցվել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E464A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2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գործընթաց</w:t>
      </w:r>
      <w:r w:rsidR="003F0689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ներ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,</w:t>
      </w:r>
    </w:p>
    <w:p w14:paraId="62B8D882" w14:textId="10F6E60B" w:rsidR="008A2A8F" w:rsidRPr="003F0689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իրականացվել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12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յ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 5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4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ֆիզիկական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անձանց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5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հսկողություն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(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ստուգաչափում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)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իրականացնող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6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lastRenderedPageBreak/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ընդլայնման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փաստաթղթերի</w:t>
      </w:r>
      <w:proofErr w:type="spellEnd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փորձաքննություն</w:t>
      </w:r>
      <w:r w:rsid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ներ</w:t>
      </w:r>
      <w:proofErr w:type="spellEnd"/>
      <w:r w:rsidRPr="003F0689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,</w:t>
      </w:r>
    </w:p>
    <w:p w14:paraId="6856D468" w14:textId="01C56708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իրականացվել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10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6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ֆիզիկական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անձանց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3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4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ընդլայնման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ընդլայնման</w:t>
      </w:r>
      <w:proofErr w:type="spellEnd"/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լրամշակված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փաստաթղթերի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լրացուցիչ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փորձաքննություն</w:t>
      </w:r>
      <w:r w:rsidR="007F58E6"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ներ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,</w:t>
      </w:r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 </w:t>
      </w:r>
    </w:p>
    <w:p w14:paraId="661F8A2C" w14:textId="0ECE94C6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իրականացվել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8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5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ընդլայնման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ընդլայնման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5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ընդլայնման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ընդլայնման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ֆիզիկական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անձանց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2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հսկողություն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իրականացնող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մարմնի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հավատարմագրման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, 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1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հսկողություն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(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ստուգաչափում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)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իրականացնող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մարմնի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հավատարմագրման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, 1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հսկողություն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իրականացնող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մարմնի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հավատարմագրման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ընդլայնման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տեղում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գնահատում</w:t>
      </w:r>
      <w:r w:rsid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ներ</w:t>
      </w:r>
      <w:proofErr w:type="spellEnd"/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¸ 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հսկողություն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(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ստուգաչափում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)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իրականացնող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Calibri"/>
          <w:sz w:val="24"/>
          <w:szCs w:val="24"/>
          <w:lang w:val="fr-FR"/>
        </w:rPr>
        <w:t>մարմնի</w:t>
      </w:r>
      <w:proofErr w:type="spellEnd"/>
      <w:r w:rsidRPr="00033A7F">
        <w:rPr>
          <w:rFonts w:ascii="GHEA Grapalat" w:hAnsi="GHEA Grapalat" w:cs="Calibri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լրացուցիչ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տեղում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գնահատում</w:t>
      </w:r>
      <w:r w:rsid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ներ</w:t>
      </w:r>
      <w:proofErr w:type="spellEnd"/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>¸</w:t>
      </w:r>
    </w:p>
    <w:p w14:paraId="6304A581" w14:textId="56CC395E" w:rsidR="008A2A8F" w:rsidRPr="007F58E6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իրականացվել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հավատարմագրված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19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տրամաչափարկման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6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Fonts w:ascii="GHEA Grapalat" w:hAnsi="GHEA Grapalat" w:cs="GHEA Grapalat"/>
          <w:sz w:val="24"/>
          <w:szCs w:val="24"/>
          <w:lang w:val="fr-FR"/>
        </w:rPr>
        <w:t>որակավորման</w:t>
      </w:r>
      <w:proofErr w:type="spellEnd"/>
      <w:r w:rsidRPr="00033A7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GHEA Grapalat"/>
          <w:sz w:val="24"/>
          <w:szCs w:val="24"/>
          <w:lang w:val="fr-FR"/>
        </w:rPr>
        <w:t>ստուգում</w:t>
      </w:r>
      <w:proofErr w:type="spellEnd"/>
      <w:r w:rsidRPr="00033A7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GHEA Grapalat"/>
          <w:sz w:val="24"/>
          <w:szCs w:val="24"/>
          <w:lang w:val="fr-FR"/>
        </w:rPr>
        <w:t>իրականացնողի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պարբերական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գնահատում</w:t>
      </w:r>
      <w:r w:rsidR="007F58E6"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ներ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9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lastRenderedPageBreak/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Fonts w:ascii="GHEA Grapalat" w:hAnsi="GHEA Grapalat" w:cs="GHEA Grapalat"/>
          <w:sz w:val="24"/>
          <w:szCs w:val="24"/>
          <w:lang w:val="fr-FR"/>
        </w:rPr>
        <w:t>որակավորման</w:t>
      </w:r>
      <w:proofErr w:type="spellEnd"/>
      <w:r w:rsidRPr="00033A7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GHEA Grapalat"/>
          <w:sz w:val="24"/>
          <w:szCs w:val="24"/>
          <w:lang w:val="fr-FR"/>
        </w:rPr>
        <w:t>ստուգում</w:t>
      </w:r>
      <w:proofErr w:type="spellEnd"/>
      <w:r w:rsidRPr="00033A7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033A7F">
        <w:rPr>
          <w:rFonts w:ascii="GHEA Grapalat" w:hAnsi="GHEA Grapalat" w:cs="GHEA Grapalat"/>
          <w:sz w:val="24"/>
          <w:szCs w:val="24"/>
          <w:lang w:val="fr-FR"/>
        </w:rPr>
        <w:t>իրականացնողի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լրացուցիչ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պարբերական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գնահատում</w:t>
      </w:r>
      <w:r w:rsidR="007F58E6"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ներ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</w:t>
      </w:r>
    </w:p>
    <w:p w14:paraId="444E38CE" w14:textId="54370B3F" w:rsidR="008A2A8F" w:rsidRPr="007F58E6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իրականացվել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հավատարմագրված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6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կառավարման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համակարգերի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(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ստուգաչափում</w:t>
      </w:r>
      <w:proofErr w:type="spellEnd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)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արտահերթ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գնահատում</w:t>
      </w:r>
      <w:r w:rsidR="007F58E6"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ներ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լաբորատորիայի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լրացուցիչ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արտահերթ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գնահատում</w:t>
      </w:r>
      <w:r w:rsidR="007F58E6"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ներ</w:t>
      </w:r>
      <w:proofErr w:type="spellEnd"/>
      <w:r w:rsidRPr="007F58E6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,</w:t>
      </w:r>
    </w:p>
    <w:p w14:paraId="07E602BE" w14:textId="2EA66E1B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իրականացվել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հավատարմագրված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ֆիզիկական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անձանց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2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համապատասխանության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գնահատման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գործունեության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հետևում</w:t>
      </w:r>
      <w:r w:rsidR="007F58E6"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ներ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 xml:space="preserve"> (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witnessing</w:t>
      </w:r>
      <w:proofErr w:type="spellEnd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),</w:t>
      </w:r>
    </w:p>
    <w:p w14:paraId="1E03E694" w14:textId="46D8B505" w:rsidR="008A2A8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-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7F58E6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արդիականացվել</w:t>
      </w:r>
      <w:proofErr w:type="spellEnd"/>
      <w:r w:rsidRPr="00033A7F">
        <w:rPr>
          <w:rStyle w:val="Emphasis"/>
          <w:rFonts w:ascii="GHEA Grapalat" w:hAnsi="GHEA Grapalat" w:cs="Sylfaen"/>
          <w:b/>
          <w:i w:val="0"/>
          <w:sz w:val="24"/>
          <w:szCs w:val="24"/>
          <w:lang w:val="fr-FR"/>
        </w:rPr>
        <w:t xml:space="preserve"> </w:t>
      </w:r>
      <w:proofErr w:type="spellStart"/>
      <w:r w:rsidRPr="000E464A">
        <w:rPr>
          <w:rStyle w:val="Emphasis"/>
          <w:rFonts w:ascii="GHEA Grapalat" w:hAnsi="GHEA Grapalat" w:cs="Sylfaen"/>
          <w:bCs/>
          <w:i w:val="0"/>
          <w:sz w:val="24"/>
          <w:szCs w:val="24"/>
          <w:lang w:val="fr-FR"/>
        </w:rPr>
        <w:t>են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հավատարմագրված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16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փորձարկման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լաբորատորիա</w:t>
      </w:r>
      <w:r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յ</w:t>
      </w:r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3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արտադրանքի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սերտիֆիկացման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, 1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հսկողություն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իրականացնող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մարմնի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հավատարմագրման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 </w:t>
      </w:r>
      <w:proofErr w:type="spellStart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>ոլորտները</w:t>
      </w:r>
      <w:proofErr w:type="spellEnd"/>
      <w:r w:rsidRPr="00033A7F"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  <w:t xml:space="preserve">: </w:t>
      </w:r>
    </w:p>
    <w:p w14:paraId="02A54E72" w14:textId="77777777" w:rsidR="008A2A8F" w:rsidRPr="00033A7F" w:rsidRDefault="008A2A8F" w:rsidP="008A2A8F">
      <w:pPr>
        <w:spacing w:after="0" w:line="360" w:lineRule="auto"/>
        <w:ind w:firstLine="709"/>
        <w:jc w:val="both"/>
        <w:rPr>
          <w:rStyle w:val="Emphasis"/>
          <w:rFonts w:ascii="GHEA Grapalat" w:hAnsi="GHEA Grapalat" w:cs="Sylfaen"/>
          <w:i w:val="0"/>
          <w:sz w:val="24"/>
          <w:szCs w:val="24"/>
          <w:lang w:val="fr-FR"/>
        </w:rPr>
      </w:pPr>
    </w:p>
    <w:p w14:paraId="7C27D8A2" w14:textId="543ACBBD" w:rsidR="00F55695" w:rsidRPr="006A4172" w:rsidRDefault="00F55695" w:rsidP="00F55695">
      <w:pPr>
        <w:spacing w:after="0" w:line="240" w:lineRule="auto"/>
        <w:ind w:firstLine="709"/>
        <w:rPr>
          <w:rFonts w:ascii="GHEA Grapalat" w:hAnsi="GHEA Grapalat"/>
          <w:b/>
          <w:sz w:val="32"/>
          <w:szCs w:val="32"/>
          <w:lang w:val="fr-FR"/>
        </w:rPr>
      </w:pPr>
      <w:r w:rsidRPr="006A4172">
        <w:rPr>
          <w:rFonts w:ascii="GHEA Grapalat" w:hAnsi="GHEA Grapalat"/>
          <w:b/>
          <w:sz w:val="32"/>
          <w:szCs w:val="32"/>
          <w:lang w:val="fr-FR"/>
        </w:rPr>
        <w:t xml:space="preserve">9. </w:t>
      </w:r>
      <w:r w:rsidR="006A4172">
        <w:rPr>
          <w:rFonts w:ascii="GHEA Grapalat" w:hAnsi="GHEA Grapalat"/>
          <w:b/>
          <w:sz w:val="32"/>
          <w:szCs w:val="32"/>
          <w:lang w:val="hy-AM"/>
        </w:rPr>
        <w:t>Բողոքներ</w:t>
      </w:r>
      <w:r w:rsidRPr="00F55695">
        <w:rPr>
          <w:rFonts w:ascii="GHEA Grapalat" w:hAnsi="GHEA Grapalat"/>
          <w:b/>
          <w:sz w:val="32"/>
          <w:szCs w:val="32"/>
          <w:lang w:val="ru-RU"/>
        </w:rPr>
        <w:t>ն</w:t>
      </w:r>
      <w:r w:rsidRPr="006A4172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ru-RU"/>
        </w:rPr>
        <w:t>ու</w:t>
      </w:r>
      <w:r w:rsidRPr="006A4172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r w:rsidRPr="00F55695">
        <w:rPr>
          <w:rFonts w:ascii="GHEA Grapalat" w:hAnsi="GHEA Grapalat"/>
          <w:b/>
          <w:sz w:val="32"/>
          <w:szCs w:val="32"/>
          <w:lang w:val="ru-RU"/>
        </w:rPr>
        <w:t>բողոքարկումները</w:t>
      </w:r>
    </w:p>
    <w:p w14:paraId="1FAEAA4D" w14:textId="77777777" w:rsidR="00F55695" w:rsidRPr="006A4172" w:rsidRDefault="00F55695" w:rsidP="00F55695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fr-FR"/>
        </w:rPr>
      </w:pPr>
    </w:p>
    <w:p w14:paraId="6C4AC08B" w14:textId="77777777" w:rsidR="006A4172" w:rsidRPr="006A4172" w:rsidRDefault="006A4172" w:rsidP="006A4172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A4172">
        <w:rPr>
          <w:rFonts w:ascii="GHEA Grapalat" w:hAnsi="GHEA Grapalat"/>
          <w:bCs/>
          <w:sz w:val="24"/>
          <w:szCs w:val="24"/>
          <w:lang w:val="hy-AM"/>
        </w:rPr>
        <w:t>ԱՐՄՆԱԲ-ի գործունեության վերաբերյալ բողոքարկման քննարկման գործընթացը սահմանված է K-04 «Բողոքարկման հանձնաժողովի գործունեության և բողոքարկումների քննարկման կարգ»-ում, իսկ բողոքների քննարկման ընթացակարգը՝ PR-7.12 «Բողոքների քննարկման ընթացակարգ»-ում, որոնք տեղադրված են ԱՐՄՆԱԲ-ի www.armnab.am կայքում:</w:t>
      </w:r>
    </w:p>
    <w:p w14:paraId="70C2B7C0" w14:textId="3F9A4D3B" w:rsidR="006A4172" w:rsidRDefault="006A4172" w:rsidP="006A4172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Մինչ </w:t>
      </w:r>
      <w:r w:rsidR="007F58E6">
        <w:rPr>
          <w:rFonts w:ascii="GHEA Grapalat" w:hAnsi="GHEA Grapalat"/>
          <w:bCs/>
          <w:sz w:val="24"/>
          <w:szCs w:val="24"/>
          <w:lang w:val="hy-AM"/>
        </w:rPr>
        <w:t>օրս</w:t>
      </w:r>
      <w:r w:rsidRPr="006A4172">
        <w:rPr>
          <w:rFonts w:ascii="GHEA Grapalat" w:hAnsi="GHEA Grapalat"/>
          <w:bCs/>
          <w:sz w:val="24"/>
          <w:szCs w:val="24"/>
          <w:lang w:val="hy-AM"/>
        </w:rPr>
        <w:t xml:space="preserve"> ԱՐՄՆԱԲ-</w:t>
      </w:r>
      <w:r>
        <w:rPr>
          <w:rFonts w:ascii="GHEA Grapalat" w:hAnsi="GHEA Grapalat"/>
          <w:bCs/>
          <w:sz w:val="24"/>
          <w:szCs w:val="24"/>
          <w:lang w:val="hy-AM"/>
        </w:rPr>
        <w:t>ը իր գործունեությանն առնչվող</w:t>
      </w:r>
      <w:r w:rsidRPr="006A4172">
        <w:rPr>
          <w:rFonts w:ascii="GHEA Grapalat" w:hAnsi="GHEA Grapalat"/>
          <w:bCs/>
          <w:sz w:val="24"/>
          <w:szCs w:val="24"/>
          <w:lang w:val="hy-AM"/>
        </w:rPr>
        <w:t xml:space="preserve"> որևէ բողոք </w:t>
      </w:r>
      <w:r>
        <w:rPr>
          <w:rFonts w:ascii="GHEA Grapalat" w:hAnsi="GHEA Grapalat"/>
          <w:bCs/>
          <w:sz w:val="24"/>
          <w:szCs w:val="24"/>
          <w:lang w:val="hy-AM"/>
        </w:rPr>
        <w:t>կամ</w:t>
      </w:r>
      <w:r w:rsidRPr="006A4172">
        <w:rPr>
          <w:rFonts w:ascii="GHEA Grapalat" w:hAnsi="GHEA Grapalat"/>
          <w:bCs/>
          <w:sz w:val="24"/>
          <w:szCs w:val="24"/>
          <w:lang w:val="hy-AM"/>
        </w:rPr>
        <w:t xml:space="preserve"> բողոքարկում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չի ստացել</w:t>
      </w:r>
      <w:r w:rsidRPr="006A4172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385D10E5" w14:textId="6561C463" w:rsidR="00F55695" w:rsidRDefault="006A4172" w:rsidP="006A4172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2025 թվականին 4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բողոք</w:t>
      </w:r>
      <w:r w:rsidR="007F58E6">
        <w:rPr>
          <w:rFonts w:ascii="GHEA Grapalat" w:hAnsi="GHEA Grapalat"/>
          <w:bCs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 xml:space="preserve">ստացվել ՀԳՄ-ների գործունեության վերաբերյալ, որոնցից </w:t>
      </w:r>
      <w:r>
        <w:rPr>
          <w:rFonts w:ascii="GHEA Grapalat" w:hAnsi="GHEA Grapalat"/>
          <w:bCs/>
          <w:sz w:val="24"/>
          <w:szCs w:val="24"/>
          <w:lang w:val="hy-AM"/>
        </w:rPr>
        <w:t>2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>-ը ՀՀ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և ԵԱՏՄ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 xml:space="preserve"> տեսչական մարմ</w:t>
      </w:r>
      <w:r>
        <w:rPr>
          <w:rFonts w:ascii="GHEA Grapalat" w:hAnsi="GHEA Grapalat"/>
          <w:bCs/>
          <w:sz w:val="24"/>
          <w:szCs w:val="24"/>
          <w:lang w:val="hy-AM"/>
        </w:rPr>
        <w:t>ինների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 xml:space="preserve"> կողմից: Բոլոր </w:t>
      </w:r>
      <w:r>
        <w:rPr>
          <w:rFonts w:ascii="GHEA Grapalat" w:hAnsi="GHEA Grapalat"/>
          <w:bCs/>
          <w:sz w:val="24"/>
          <w:szCs w:val="24"/>
          <w:lang w:val="hy-AM"/>
        </w:rPr>
        <w:t>բողոք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>ները քննարկվել են համաձայն ԱՐՄՆԱԲ-ի PR-7.12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ընթացակարգի, 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>պատասխան գրություններ</w:t>
      </w:r>
      <w:r w:rsidR="00A57BE7" w:rsidRPr="00A57BE7">
        <w:rPr>
          <w:rFonts w:ascii="GHEA Grapalat" w:hAnsi="GHEA Grapalat"/>
          <w:bCs/>
          <w:sz w:val="24"/>
          <w:szCs w:val="24"/>
          <w:lang w:val="hy-AM"/>
        </w:rPr>
        <w:t>ն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 xml:space="preserve"> ուղարկվել են </w:t>
      </w:r>
      <w:r>
        <w:rPr>
          <w:rFonts w:ascii="GHEA Grapalat" w:hAnsi="GHEA Grapalat"/>
          <w:bCs/>
          <w:sz w:val="24"/>
          <w:szCs w:val="24"/>
          <w:lang w:val="hy-AM"/>
        </w:rPr>
        <w:t>բողոքը ներկայացնողներին</w:t>
      </w:r>
      <w:r w:rsidR="00F55695" w:rsidRPr="006A4172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2294EEC8" w14:textId="77777777" w:rsidR="00226F5A" w:rsidRDefault="00226F5A" w:rsidP="006A4172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98D4981" w14:textId="7C0B2653" w:rsidR="00226F5A" w:rsidRPr="00226F5A" w:rsidRDefault="00226F5A" w:rsidP="00226F5A">
      <w:pPr>
        <w:spacing w:after="0" w:line="240" w:lineRule="auto"/>
        <w:ind w:firstLine="709"/>
        <w:rPr>
          <w:rFonts w:ascii="GHEA Grapalat" w:hAnsi="GHEA Grapalat"/>
          <w:b/>
          <w:sz w:val="32"/>
          <w:szCs w:val="32"/>
          <w:lang w:val="fr-FR"/>
        </w:rPr>
      </w:pPr>
      <w:r>
        <w:rPr>
          <w:rFonts w:ascii="GHEA Grapalat" w:hAnsi="GHEA Grapalat"/>
          <w:b/>
          <w:sz w:val="32"/>
          <w:szCs w:val="32"/>
          <w:lang w:val="hy-AM"/>
        </w:rPr>
        <w:lastRenderedPageBreak/>
        <w:t xml:space="preserve">10. </w:t>
      </w:r>
      <w:r w:rsidRPr="00226F5A">
        <w:rPr>
          <w:rFonts w:ascii="GHEA Grapalat" w:hAnsi="GHEA Grapalat"/>
          <w:b/>
          <w:sz w:val="32"/>
          <w:szCs w:val="32"/>
          <w:lang w:val="fr-FR"/>
        </w:rPr>
        <w:t xml:space="preserve">ԱՐՄՆԱԲ-ի </w:t>
      </w:r>
      <w:proofErr w:type="spellStart"/>
      <w:r w:rsidRPr="00226F5A">
        <w:rPr>
          <w:rFonts w:ascii="GHEA Grapalat" w:hAnsi="GHEA Grapalat"/>
          <w:b/>
          <w:sz w:val="32"/>
          <w:szCs w:val="32"/>
          <w:lang w:val="fr-FR"/>
        </w:rPr>
        <w:t>կողմից</w:t>
      </w:r>
      <w:proofErr w:type="spellEnd"/>
      <w:r w:rsidRPr="00226F5A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proofErr w:type="spellStart"/>
      <w:r w:rsidRPr="00226F5A">
        <w:rPr>
          <w:rFonts w:ascii="GHEA Grapalat" w:hAnsi="GHEA Grapalat"/>
          <w:b/>
          <w:sz w:val="32"/>
          <w:szCs w:val="32"/>
          <w:lang w:val="fr-FR"/>
        </w:rPr>
        <w:t>դասընթացների</w:t>
      </w:r>
      <w:proofErr w:type="spellEnd"/>
      <w:r w:rsidRPr="00226F5A">
        <w:rPr>
          <w:rFonts w:ascii="GHEA Grapalat" w:hAnsi="GHEA Grapalat"/>
          <w:b/>
          <w:sz w:val="32"/>
          <w:szCs w:val="32"/>
          <w:lang w:val="fr-FR"/>
        </w:rPr>
        <w:t xml:space="preserve"> </w:t>
      </w:r>
      <w:proofErr w:type="spellStart"/>
      <w:r w:rsidRPr="00226F5A">
        <w:rPr>
          <w:rFonts w:ascii="GHEA Grapalat" w:hAnsi="GHEA Grapalat"/>
          <w:b/>
          <w:sz w:val="32"/>
          <w:szCs w:val="32"/>
          <w:lang w:val="fr-FR"/>
        </w:rPr>
        <w:t>կազմակերպում</w:t>
      </w:r>
      <w:proofErr w:type="spellEnd"/>
    </w:p>
    <w:p w14:paraId="655DF27D" w14:textId="46993863" w:rsidR="00F55695" w:rsidRDefault="00F55695" w:rsidP="00F55695">
      <w:pPr>
        <w:spacing w:after="0" w:line="240" w:lineRule="auto"/>
        <w:ind w:firstLine="709"/>
        <w:rPr>
          <w:rFonts w:ascii="GHEA Grapalat" w:hAnsi="GHEA Grapalat"/>
          <w:b/>
          <w:sz w:val="32"/>
          <w:szCs w:val="32"/>
          <w:lang w:val="hy-AM"/>
        </w:rPr>
      </w:pPr>
    </w:p>
    <w:p w14:paraId="7F14FD9C" w14:textId="72B8031F" w:rsidR="00226F5A" w:rsidRPr="00A67944" w:rsidRDefault="00A67944" w:rsidP="00A67944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67944">
        <w:rPr>
          <w:rFonts w:ascii="GHEA Grapalat" w:hAnsi="GHEA Grapalat"/>
          <w:bCs/>
          <w:sz w:val="24"/>
          <w:szCs w:val="24"/>
          <w:lang w:val="hy-AM"/>
        </w:rPr>
        <w:t>ԱՐՄՆԱԲ</w:t>
      </w:r>
      <w:r>
        <w:rPr>
          <w:rFonts w:ascii="GHEA Grapalat" w:hAnsi="GHEA Grapalat"/>
          <w:bCs/>
          <w:sz w:val="24"/>
          <w:szCs w:val="24"/>
          <w:lang w:val="hy-AM"/>
        </w:rPr>
        <w:t>-ը</w:t>
      </w:r>
      <w:r w:rsidRPr="00A67944">
        <w:rPr>
          <w:rFonts w:ascii="GHEA Grapalat" w:hAnsi="GHEA Grapalat"/>
          <w:bCs/>
          <w:sz w:val="24"/>
          <w:szCs w:val="24"/>
          <w:lang w:val="hy-AM"/>
        </w:rPr>
        <w:t xml:space="preserve"> իր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անձնակազմի </w:t>
      </w:r>
      <w:r w:rsidRPr="00A67944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bCs/>
          <w:sz w:val="24"/>
          <w:szCs w:val="24"/>
          <w:lang w:val="hy-AM"/>
        </w:rPr>
        <w:t>արտաքին տեխնիկական գնահատողներ</w:t>
      </w:r>
      <w:r w:rsidRPr="00A67944">
        <w:rPr>
          <w:rFonts w:ascii="GHEA Grapalat" w:hAnsi="GHEA Grapalat"/>
          <w:bCs/>
          <w:sz w:val="24"/>
          <w:szCs w:val="24"/>
          <w:lang w:val="hy-AM"/>
        </w:rPr>
        <w:t>ի</w:t>
      </w:r>
      <w:r>
        <w:rPr>
          <w:rFonts w:ascii="GHEA Grapalat" w:hAnsi="GHEA Grapalat"/>
          <w:bCs/>
          <w:sz w:val="24"/>
          <w:szCs w:val="24"/>
          <w:lang w:val="hy-AM"/>
        </w:rPr>
        <w:t>, փորձագետների համար իրականացրել է 11 ներքին դասընթաց՝</w:t>
      </w:r>
      <w:r w:rsidRPr="00A67944">
        <w:rPr>
          <w:rFonts w:ascii="GHEA Grapalat" w:hAnsi="GHEA Grapalat"/>
          <w:bCs/>
          <w:sz w:val="24"/>
          <w:szCs w:val="24"/>
          <w:lang w:val="hy-AM"/>
        </w:rPr>
        <w:t xml:space="preserve"> ԻՍՕ/ԻԷԿ 17000 շարքի ստանդարտների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A67944">
        <w:rPr>
          <w:rFonts w:ascii="GHEA Grapalat" w:hAnsi="GHEA Grapalat"/>
          <w:bCs/>
          <w:sz w:val="24"/>
          <w:szCs w:val="24"/>
          <w:lang w:val="hy-AM"/>
        </w:rPr>
        <w:t>միջազգային և տարածաշրջանային հավատարմագրման կազմակերպությունների (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ԵԱՏՄ, </w:t>
      </w:r>
      <w:r w:rsidRPr="00A67944">
        <w:rPr>
          <w:rFonts w:ascii="GHEA Grapalat" w:hAnsi="GHEA Grapalat"/>
          <w:bCs/>
          <w:sz w:val="24"/>
          <w:szCs w:val="24"/>
          <w:lang w:val="hy-AM"/>
        </w:rPr>
        <w:t>EA, IAF, ILAC)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և ԱՐՄՆԱԲ-ի </w:t>
      </w:r>
      <w:r w:rsidRPr="00A67944">
        <w:rPr>
          <w:rFonts w:ascii="GHEA Grapalat" w:hAnsi="GHEA Grapalat"/>
          <w:bCs/>
          <w:sz w:val="24"/>
          <w:szCs w:val="24"/>
          <w:lang w:val="hy-AM"/>
        </w:rPr>
        <w:t xml:space="preserve">կողմից մշակված </w:t>
      </w:r>
      <w:r>
        <w:rPr>
          <w:rFonts w:ascii="GHEA Grapalat" w:hAnsi="GHEA Grapalat"/>
          <w:bCs/>
          <w:sz w:val="24"/>
          <w:szCs w:val="24"/>
          <w:lang w:val="hy-AM"/>
        </w:rPr>
        <w:t>ընթացակարգերի</w:t>
      </w:r>
      <w:r w:rsidRPr="00A67944">
        <w:rPr>
          <w:rFonts w:ascii="GHEA Grapalat" w:hAnsi="GHEA Grapalat"/>
          <w:bCs/>
          <w:sz w:val="24"/>
          <w:szCs w:val="24"/>
          <w:lang w:val="hy-AM"/>
        </w:rPr>
        <w:t xml:space="preserve"> պահանջների վերաբերյալ՝ գիտելիքներ ձեռք բերելու, որակավորումը բարձրացնելու նպատակով:</w:t>
      </w:r>
    </w:p>
    <w:p w14:paraId="2B07C57D" w14:textId="77777777" w:rsidR="006A4172" w:rsidRPr="006A4172" w:rsidRDefault="006A4172" w:rsidP="00F55695">
      <w:pPr>
        <w:spacing w:after="0" w:line="240" w:lineRule="auto"/>
        <w:ind w:firstLine="709"/>
        <w:rPr>
          <w:rFonts w:ascii="GHEA Grapalat" w:hAnsi="GHEA Grapalat"/>
          <w:b/>
          <w:sz w:val="32"/>
          <w:szCs w:val="32"/>
          <w:lang w:val="hy-AM"/>
        </w:rPr>
      </w:pPr>
    </w:p>
    <w:p w14:paraId="602C8252" w14:textId="336AFEF2" w:rsidR="00F55695" w:rsidRPr="00A67944" w:rsidRDefault="00F55695" w:rsidP="00F55695">
      <w:pPr>
        <w:spacing w:after="0" w:line="240" w:lineRule="auto"/>
        <w:ind w:firstLine="709"/>
        <w:rPr>
          <w:rFonts w:cs="GHEAGrapalat-Bold"/>
          <w:b/>
          <w:bCs/>
          <w:sz w:val="32"/>
          <w:szCs w:val="32"/>
          <w:lang w:val="hy-AM"/>
        </w:rPr>
      </w:pPr>
      <w:r w:rsidRPr="00A67944">
        <w:rPr>
          <w:rFonts w:ascii="GHEA Grapalat" w:hAnsi="GHEA Grapalat"/>
          <w:b/>
          <w:sz w:val="32"/>
          <w:szCs w:val="32"/>
          <w:lang w:val="hy-AM"/>
        </w:rPr>
        <w:t>1</w:t>
      </w:r>
      <w:r w:rsidR="00226F5A">
        <w:rPr>
          <w:rFonts w:ascii="GHEA Grapalat" w:hAnsi="GHEA Grapalat"/>
          <w:b/>
          <w:sz w:val="32"/>
          <w:szCs w:val="32"/>
          <w:lang w:val="hy-AM"/>
        </w:rPr>
        <w:t>1</w:t>
      </w:r>
      <w:r w:rsidRPr="00A67944">
        <w:rPr>
          <w:rFonts w:ascii="GHEA Grapalat" w:hAnsi="GHEA Grapalat"/>
          <w:b/>
          <w:sz w:val="32"/>
          <w:szCs w:val="32"/>
          <w:lang w:val="hy-AM"/>
        </w:rPr>
        <w:t xml:space="preserve">. </w:t>
      </w:r>
      <w:proofErr w:type="spellStart"/>
      <w:r w:rsidRPr="00F55695">
        <w:rPr>
          <w:rFonts w:ascii="GHEA Grapalat" w:hAnsi="GHEA Grapalat"/>
          <w:b/>
          <w:sz w:val="32"/>
          <w:szCs w:val="32"/>
          <w:lang w:val="fr-FR"/>
        </w:rPr>
        <w:t>Այլ</w:t>
      </w:r>
      <w:proofErr w:type="spellEnd"/>
      <w:r w:rsidRPr="00A67944">
        <w:rPr>
          <w:rFonts w:ascii="GHEAGrapalat-Bold" w:hAnsi="GHEAGrapalat-Bold" w:cs="GHEAGrapalat-Bold"/>
          <w:b/>
          <w:bCs/>
          <w:sz w:val="32"/>
          <w:szCs w:val="32"/>
          <w:lang w:val="hy-AM"/>
        </w:rPr>
        <w:t xml:space="preserve"> աշխատանքներ</w:t>
      </w:r>
    </w:p>
    <w:p w14:paraId="2690669F" w14:textId="77777777" w:rsidR="00F55695" w:rsidRPr="00A67944" w:rsidRDefault="00F55695" w:rsidP="00F55695">
      <w:pPr>
        <w:spacing w:after="0" w:line="240" w:lineRule="auto"/>
        <w:ind w:firstLine="709"/>
        <w:rPr>
          <w:rFonts w:cs="GHEAGrapalat-Bold"/>
          <w:b/>
          <w:bCs/>
          <w:sz w:val="32"/>
          <w:szCs w:val="32"/>
          <w:lang w:val="hy-AM"/>
        </w:rPr>
      </w:pPr>
    </w:p>
    <w:p w14:paraId="0CBDABA5" w14:textId="42C767ED" w:rsidR="00F55695" w:rsidRPr="00F55695" w:rsidRDefault="00F55695" w:rsidP="00F55695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F58E6">
        <w:rPr>
          <w:rFonts w:ascii="GHEA Grapalat" w:hAnsi="GHEA Grapalat"/>
          <w:bCs/>
          <w:sz w:val="24"/>
          <w:szCs w:val="24"/>
          <w:lang w:val="hy-AM"/>
        </w:rPr>
        <w:t>1</w:t>
      </w:r>
      <w:r w:rsidRPr="007F58E6">
        <w:rPr>
          <w:rFonts w:ascii="GHEA Grapalat" w:hAnsi="GHEA Grapalat"/>
          <w:bCs/>
          <w:sz w:val="24"/>
          <w:szCs w:val="24"/>
          <w:lang w:val="fr-FR"/>
        </w:rPr>
        <w:t>.</w:t>
      </w:r>
      <w:r w:rsidRPr="00F5569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5695">
        <w:rPr>
          <w:rFonts w:ascii="GHEA Grapalat" w:hAnsi="GHEA Grapalat"/>
          <w:bCs/>
          <w:sz w:val="24"/>
          <w:szCs w:val="24"/>
          <w:lang w:val="hy-AM"/>
        </w:rPr>
        <w:t xml:space="preserve">Կազմակերպվել և անցկացվել են </w:t>
      </w:r>
      <w:r w:rsidR="007F58E6">
        <w:rPr>
          <w:rFonts w:ascii="GHEA Grapalat" w:hAnsi="GHEA Grapalat"/>
          <w:bCs/>
          <w:sz w:val="24"/>
          <w:szCs w:val="24"/>
          <w:lang w:val="hy-AM"/>
        </w:rPr>
        <w:t>փ</w:t>
      </w:r>
      <w:r w:rsidRPr="00F55695">
        <w:rPr>
          <w:rFonts w:ascii="GHEA Grapalat" w:hAnsi="GHEA Grapalat"/>
          <w:bCs/>
          <w:sz w:val="24"/>
          <w:szCs w:val="24"/>
          <w:lang w:val="hy-AM"/>
        </w:rPr>
        <w:t xml:space="preserve">որձարկման և տրամաչափարկման լաբորատորիաների, հսկողություն (այդ թվում՝ ստուգաչափում) իրականացնող մարմինների, </w:t>
      </w:r>
      <w:r w:rsidR="007F58E6">
        <w:rPr>
          <w:rFonts w:ascii="GHEA Grapalat" w:hAnsi="GHEA Grapalat"/>
          <w:bCs/>
          <w:sz w:val="24"/>
          <w:szCs w:val="24"/>
          <w:lang w:val="hy-AM"/>
        </w:rPr>
        <w:t>ա</w:t>
      </w:r>
      <w:r w:rsidRPr="00F55695">
        <w:rPr>
          <w:rFonts w:ascii="GHEA Grapalat" w:hAnsi="GHEA Grapalat"/>
          <w:bCs/>
          <w:sz w:val="24"/>
          <w:szCs w:val="24"/>
          <w:lang w:val="hy-AM"/>
        </w:rPr>
        <w:t xml:space="preserve">րտադրանքի, կառավարման համակարգերի, անձանց սերտիֆիկացման մարմինների խորհրդատվական տեխնիկական կոմիտեների, ինչպես նաև </w:t>
      </w:r>
      <w:r w:rsidR="007F58E6">
        <w:rPr>
          <w:rFonts w:ascii="GHEA Grapalat" w:hAnsi="GHEA Grapalat"/>
          <w:bCs/>
          <w:sz w:val="24"/>
          <w:szCs w:val="24"/>
          <w:lang w:val="hy-AM"/>
        </w:rPr>
        <w:t>ռ</w:t>
      </w:r>
      <w:r w:rsidRPr="00F55695">
        <w:rPr>
          <w:rFonts w:ascii="GHEA Grapalat" w:hAnsi="GHEA Grapalat"/>
          <w:bCs/>
          <w:sz w:val="24"/>
          <w:szCs w:val="24"/>
          <w:lang w:val="hy-AM"/>
        </w:rPr>
        <w:t xml:space="preserve">ազմական նշանակության արտադրանքի և երկակի նշանակության ապրանքների փորձաքննություն իրականացնող մարմինների ենթակոմիտեի նիստեր, որոնց ընթացքում քննարկվել են հավատարմագրման պահանջները, </w:t>
      </w:r>
      <w:r w:rsidR="00226F5A">
        <w:rPr>
          <w:rFonts w:ascii="GHEA Grapalat" w:hAnsi="GHEA Grapalat"/>
          <w:bCs/>
          <w:sz w:val="24"/>
          <w:szCs w:val="24"/>
          <w:lang w:val="hy-AM"/>
        </w:rPr>
        <w:t xml:space="preserve">ոլորտային խնդիրները </w:t>
      </w:r>
      <w:r w:rsidRPr="00F55695">
        <w:rPr>
          <w:rFonts w:ascii="GHEA Grapalat" w:hAnsi="GHEA Grapalat"/>
          <w:bCs/>
          <w:sz w:val="24"/>
          <w:szCs w:val="24"/>
          <w:lang w:val="hy-AM"/>
        </w:rPr>
        <w:t>և այլ հարցեր:</w:t>
      </w:r>
    </w:p>
    <w:p w14:paraId="636E9029" w14:textId="5EAF2906" w:rsidR="00F55695" w:rsidRPr="00F55695" w:rsidRDefault="00F55695" w:rsidP="00226F5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7F58E6">
        <w:rPr>
          <w:rFonts w:ascii="GHEA Grapalat" w:hAnsi="GHEA Grapalat"/>
          <w:bCs/>
          <w:sz w:val="24"/>
          <w:szCs w:val="24"/>
          <w:lang w:val="fr-FR"/>
        </w:rPr>
        <w:t>2.</w:t>
      </w:r>
      <w:r w:rsidRPr="00F5569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5695">
        <w:rPr>
          <w:rFonts w:ascii="GHEA Grapalat" w:hAnsi="GHEA Grapalat"/>
          <w:sz w:val="24"/>
          <w:szCs w:val="24"/>
          <w:lang w:val="hy-AM"/>
        </w:rPr>
        <w:t>Իրականացվել</w:t>
      </w:r>
      <w:r w:rsidRPr="00F5569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55695">
        <w:rPr>
          <w:rFonts w:ascii="GHEA Grapalat" w:hAnsi="GHEA Grapalat"/>
          <w:sz w:val="24"/>
          <w:szCs w:val="24"/>
          <w:lang w:val="hy-AM"/>
        </w:rPr>
        <w:t>է</w:t>
      </w:r>
      <w:r w:rsidRPr="00F55695">
        <w:rPr>
          <w:rFonts w:ascii="GHEA Grapalat" w:hAnsi="GHEA Grapalat"/>
          <w:sz w:val="24"/>
          <w:szCs w:val="24"/>
          <w:lang w:val="fr-FR"/>
        </w:rPr>
        <w:t xml:space="preserve"> </w:t>
      </w:r>
      <w:r w:rsidR="00226F5A" w:rsidRPr="00226F5A">
        <w:rPr>
          <w:rFonts w:ascii="GHEA Grapalat" w:hAnsi="GHEA Grapalat"/>
          <w:sz w:val="24"/>
          <w:szCs w:val="24"/>
          <w:lang w:val="hy-AM"/>
        </w:rPr>
        <w:t>համապատասխանության սերտիֆիկատների, պետական գրանցման վկայականների</w:t>
      </w:r>
      <w:r w:rsidR="00226F5A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F5A" w:rsidRPr="00226F5A">
        <w:rPr>
          <w:rFonts w:ascii="GHEA Grapalat" w:hAnsi="GHEA Grapalat"/>
          <w:sz w:val="24"/>
          <w:szCs w:val="24"/>
          <w:lang w:val="hy-AM"/>
        </w:rPr>
        <w:t xml:space="preserve">ձևաթղթերի տպագրությունը, դրանց հաշվառումն </w:t>
      </w:r>
      <w:r w:rsidR="007F58E6">
        <w:rPr>
          <w:rFonts w:ascii="GHEA Grapalat" w:hAnsi="GHEA Grapalat"/>
          <w:sz w:val="24"/>
          <w:szCs w:val="24"/>
          <w:lang w:val="hy-AM"/>
        </w:rPr>
        <w:t>ու</w:t>
      </w:r>
      <w:r w:rsidR="00226F5A" w:rsidRPr="00226F5A">
        <w:rPr>
          <w:rFonts w:ascii="GHEA Grapalat" w:hAnsi="GHEA Grapalat"/>
          <w:sz w:val="24"/>
          <w:szCs w:val="24"/>
          <w:lang w:val="hy-AM"/>
        </w:rPr>
        <w:t xml:space="preserve"> տրամադրումը ՀԳՄ-ներին</w:t>
      </w:r>
      <w:r w:rsidRPr="00F55695">
        <w:rPr>
          <w:rFonts w:ascii="GHEA Grapalat" w:hAnsi="GHEA Grapalat"/>
          <w:sz w:val="24"/>
          <w:szCs w:val="24"/>
          <w:lang w:val="fr-FR"/>
        </w:rPr>
        <w:t>:</w:t>
      </w:r>
    </w:p>
    <w:p w14:paraId="09EEB9FE" w14:textId="77777777" w:rsidR="00226F5A" w:rsidRPr="005F6D36" w:rsidRDefault="00226F5A" w:rsidP="00226F5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147187">
        <w:rPr>
          <w:rFonts w:ascii="GHEA Grapalat" w:hAnsi="GHEA Grapalat"/>
          <w:bCs/>
          <w:sz w:val="24"/>
          <w:szCs w:val="24"/>
          <w:lang w:val="hy-AM"/>
        </w:rPr>
        <w:t>3</w:t>
      </w:r>
      <w:r w:rsidR="00F55695" w:rsidRPr="00147187">
        <w:rPr>
          <w:rFonts w:ascii="GHEA Grapalat" w:hAnsi="GHEA Grapalat"/>
          <w:bCs/>
          <w:sz w:val="24"/>
          <w:szCs w:val="24"/>
          <w:lang w:val="fr-FR"/>
        </w:rPr>
        <w:t>.</w:t>
      </w:r>
      <w:r w:rsidR="00F55695" w:rsidRPr="00F5569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Եվրասիական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տնտեսական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միության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(Ե</w:t>
      </w:r>
      <w:r w:rsidRPr="005F6D36">
        <w:rPr>
          <w:rFonts w:ascii="GHEA Grapalat" w:hAnsi="GHEA Grapalat"/>
          <w:sz w:val="24"/>
          <w:szCs w:val="24"/>
          <w:lang w:val="hy-AM"/>
        </w:rPr>
        <w:t>Ա</w:t>
      </w:r>
      <w:r w:rsidRPr="005F6D36">
        <w:rPr>
          <w:rFonts w:ascii="GHEA Grapalat" w:hAnsi="GHEA Grapalat"/>
          <w:sz w:val="24"/>
          <w:szCs w:val="24"/>
          <w:lang w:val="fr-FR"/>
        </w:rPr>
        <w:t xml:space="preserve">ՏՄ)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պայմանագրով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նախատեսված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պարտավորությունների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F6D36">
        <w:rPr>
          <w:rFonts w:ascii="GHEA Grapalat" w:hAnsi="GHEA Grapalat"/>
          <w:sz w:val="24"/>
          <w:szCs w:val="24"/>
          <w:lang w:val="fr-FR"/>
        </w:rPr>
        <w:t>նպատակով</w:t>
      </w:r>
      <w:proofErr w:type="spellEnd"/>
      <w:r w:rsidRPr="005F6D36">
        <w:rPr>
          <w:rFonts w:ascii="GHEA Grapalat" w:hAnsi="GHEA Grapalat"/>
          <w:sz w:val="24"/>
          <w:szCs w:val="24"/>
          <w:lang w:val="fr-FR"/>
        </w:rPr>
        <w:t xml:space="preserve">՝ </w:t>
      </w:r>
    </w:p>
    <w:p w14:paraId="2661F5C1" w14:textId="77777777" w:rsidR="00226F5A" w:rsidRDefault="00226F5A" w:rsidP="00226F5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</w:pP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Մաքսային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միության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տեխնիկական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կանոնակարգերի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համաձայն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տրված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համապատասխանության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սերտիֆիկատների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հայտարարագրերի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միասնական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>ռեեստրներում</w:t>
      </w:r>
      <w:proofErr w:type="spellEnd"/>
      <w:r>
        <w:rPr>
          <w:rFonts w:ascii="GHEA Grapalat" w:eastAsia="Times New Roman" w:hAnsi="GHEA Grapalat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ներառվել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 w:cs="Sylfaen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</w:p>
    <w:p w14:paraId="171DB499" w14:textId="77777777" w:rsidR="00226F5A" w:rsidRPr="004E730F" w:rsidRDefault="00226F5A" w:rsidP="00226F5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</w:t>
      </w:r>
      <w:r w:rsidRPr="004E730F">
        <w:rPr>
          <w:rFonts w:ascii="GHEA Grapalat" w:hAnsi="GHEA Grapalat"/>
          <w:sz w:val="24"/>
          <w:szCs w:val="24"/>
          <w:lang w:val="hy-AM"/>
        </w:rPr>
        <w:t xml:space="preserve">15023 </w:t>
      </w:r>
      <w:proofErr w:type="spellStart"/>
      <w:r w:rsidRPr="004E730F">
        <w:rPr>
          <w:rFonts w:ascii="GHEA Grapalat" w:hAnsi="GHEA Grapalat"/>
          <w:sz w:val="24"/>
          <w:szCs w:val="24"/>
          <w:lang w:val="fr-FR"/>
        </w:rPr>
        <w:t>համապատասխանության</w:t>
      </w:r>
      <w:proofErr w:type="spellEnd"/>
      <w:r w:rsidRPr="004E730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E730F">
        <w:rPr>
          <w:rFonts w:ascii="GHEA Grapalat" w:hAnsi="GHEA Grapalat"/>
          <w:sz w:val="24"/>
          <w:szCs w:val="24"/>
          <w:lang w:val="fr-FR"/>
        </w:rPr>
        <w:t>հայտարարագիր</w:t>
      </w:r>
      <w:proofErr w:type="spellEnd"/>
      <w:r w:rsidRPr="004E730F">
        <w:rPr>
          <w:rFonts w:ascii="GHEA Grapalat" w:hAnsi="GHEA Grapalat"/>
          <w:sz w:val="24"/>
          <w:szCs w:val="24"/>
          <w:lang w:val="fr-FR"/>
        </w:rPr>
        <w:t xml:space="preserve">, </w:t>
      </w:r>
    </w:p>
    <w:p w14:paraId="69A60FFF" w14:textId="77777777" w:rsidR="00226F5A" w:rsidRDefault="00226F5A" w:rsidP="00226F5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-</w:t>
      </w:r>
      <w:r w:rsidRPr="004E73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E730F">
        <w:rPr>
          <w:rFonts w:ascii="GHEA Grapalat" w:hAnsi="GHEA Grapalat"/>
          <w:sz w:val="24"/>
          <w:szCs w:val="24"/>
          <w:lang w:val="hy-AM"/>
        </w:rPr>
        <w:t>491</w:t>
      </w:r>
      <w:r w:rsidRPr="0091038C">
        <w:rPr>
          <w:rFonts w:ascii="GHEA Grapalat" w:hAnsi="GHEA Grapalat"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համապատասխանության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սերտիֆիկատ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։</w:t>
      </w:r>
    </w:p>
    <w:p w14:paraId="22C08F3E" w14:textId="77777777" w:rsidR="00226F5A" w:rsidRDefault="00226F5A" w:rsidP="00226F5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lastRenderedPageBreak/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կենտրոնների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)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մարմինների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Մաքսային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միության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միասնական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ռեեստրում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ներառվել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տեղեկատվություն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</w:p>
    <w:p w14:paraId="5043FCB0" w14:textId="50188CB1" w:rsidR="00226F5A" w:rsidRDefault="00226F5A" w:rsidP="00226F5A">
      <w:pPr>
        <w:tabs>
          <w:tab w:val="left" w:pos="1080"/>
        </w:tabs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</w:t>
      </w:r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2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ընդլայնման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կասեցման, 3 փորձարկման լաբորատորիայի հավատարմագրման կրճատման, 6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դադարեցման, 8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ոլորտի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արդիականացման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14:paraId="5B41CA7F" w14:textId="77777777" w:rsidR="00226F5A" w:rsidRDefault="00226F5A" w:rsidP="00226F5A">
      <w:pPr>
        <w:tabs>
          <w:tab w:val="left" w:pos="1080"/>
        </w:tabs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</w:t>
      </w:r>
      <w:r>
        <w:rPr>
          <w:rFonts w:ascii="GHEA Grapalat" w:hAnsi="GHEA Grapalat"/>
          <w:color w:val="000000"/>
          <w:sz w:val="24"/>
          <w:szCs w:val="24"/>
          <w:lang w:val="hy-AM"/>
        </w:rPr>
        <w:t>5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արտադրանքի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3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արտադրանքի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ոլորտի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արդիականացման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06024CD2" w14:textId="706F4DA9" w:rsidR="00226F5A" w:rsidRDefault="00226F5A" w:rsidP="00226F5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147187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147187">
        <w:rPr>
          <w:rFonts w:ascii="GHEA Grapalat" w:hAnsi="GHEA Grapalat"/>
          <w:color w:val="000000"/>
          <w:sz w:val="24"/>
          <w:szCs w:val="24"/>
          <w:lang w:val="fr-FR"/>
        </w:rPr>
        <w:t>.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Հիմք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2015</w:t>
      </w:r>
      <w:r w:rsidR="005C0E1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5C0E19" w:rsidRPr="008B5C9D">
        <w:rPr>
          <w:rFonts w:ascii="GHEA Grapalat" w:hAnsi="GHEA Grapalat"/>
          <w:sz w:val="24"/>
          <w:szCs w:val="24"/>
          <w:lang w:val="fr-FR"/>
        </w:rPr>
        <w:t>թ</w:t>
      </w:r>
      <w:r w:rsidR="005C0E19">
        <w:rPr>
          <w:rFonts w:ascii="GHEA Grapalat" w:hAnsi="GHEA Grapalat"/>
          <w:sz w:val="24"/>
          <w:szCs w:val="24"/>
          <w:lang w:val="fr-FR"/>
        </w:rPr>
        <w:t>վական</w:t>
      </w:r>
      <w:r w:rsidR="005C0E19" w:rsidRPr="008B5C9D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մայիսի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21-ի N 552-Ն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որոշումը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՝ </w:t>
      </w:r>
      <w:r w:rsidR="005C0E19">
        <w:rPr>
          <w:rFonts w:ascii="GHEA Grapalat" w:hAnsi="GHEA Grapalat"/>
          <w:color w:val="000000"/>
          <w:sz w:val="24"/>
          <w:szCs w:val="24"/>
          <w:lang w:val="fr-FR"/>
        </w:rPr>
        <w:t xml:space="preserve">ԱՐՄՆԱԲ-ը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վարում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 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տեխնիկական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կանոնակարգերին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համապատասխան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համապատասխանության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սերտիֆիկատների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համապատասխանության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հայտարարագրերի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ռեեստր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որտեղ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ներառվել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՝ </w:t>
      </w:r>
    </w:p>
    <w:p w14:paraId="2149D03C" w14:textId="77777777" w:rsidR="00226F5A" w:rsidRDefault="00226F5A" w:rsidP="00226F5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</w:t>
      </w:r>
      <w:r>
        <w:rPr>
          <w:rFonts w:ascii="GHEA Grapalat" w:hAnsi="GHEA Grapalat"/>
          <w:color w:val="000000"/>
          <w:sz w:val="24"/>
          <w:szCs w:val="24"/>
          <w:lang w:val="hy-AM"/>
        </w:rPr>
        <w:t>468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համապատասխանության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հայտարարագիր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14:paraId="27C64D43" w14:textId="77777777" w:rsidR="00226F5A" w:rsidRDefault="00226F5A" w:rsidP="00226F5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</w:t>
      </w:r>
      <w:r>
        <w:rPr>
          <w:rFonts w:ascii="GHEA Grapalat" w:hAnsi="GHEA Grapalat"/>
          <w:color w:val="000000"/>
          <w:sz w:val="24"/>
          <w:szCs w:val="24"/>
          <w:lang w:val="hy-AM"/>
        </w:rPr>
        <w:t>79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համապատասխանության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սերտիֆիկատ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։</w:t>
      </w:r>
    </w:p>
    <w:p w14:paraId="7D8ED768" w14:textId="77777777" w:rsidR="00226F5A" w:rsidRDefault="00226F5A" w:rsidP="00226F5A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Ազգային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ռեեստրում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ներառվել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տեղեկատվություն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՝ </w:t>
      </w:r>
    </w:p>
    <w:p w14:paraId="6BEAA957" w14:textId="2ADC20FF" w:rsidR="00226F5A" w:rsidRDefault="00226F5A" w:rsidP="00226F5A">
      <w:pPr>
        <w:tabs>
          <w:tab w:val="left" w:pos="990"/>
        </w:tabs>
        <w:spacing w:after="0" w:line="360" w:lineRule="auto"/>
        <w:ind w:right="-90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</w:t>
      </w: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4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ընդլայնման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2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տրամաչափարկման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կասեցման, 2 փորձարկման լաբորատորիայի մասնակի կասեցումից հետո հավատարմագրման վերականգնման, 6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կրճատման, 4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դադարեցման, 11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փորձարկման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լաբորատորիայի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ոլորտի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արդիականացման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վերաբերյալ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</w:p>
    <w:p w14:paraId="246F527D" w14:textId="77777777" w:rsidR="00226F5A" w:rsidRDefault="00226F5A" w:rsidP="00226F5A">
      <w:pPr>
        <w:tabs>
          <w:tab w:val="left" w:pos="990"/>
        </w:tabs>
        <w:spacing w:after="0" w:line="360" w:lineRule="auto"/>
        <w:ind w:right="-90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- 7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արտադրանքի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Cambria Math" w:hAnsi="Cambria Math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1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արտադրանքի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ընդլայնման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  <w:r>
        <w:rPr>
          <w:rFonts w:ascii="Cambria Math" w:hAnsi="Cambria Math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1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lastRenderedPageBreak/>
        <w:t>արտադրանքի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դադարեցման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14:paraId="5DBC3DD4" w14:textId="5C90EDFC" w:rsidR="00226F5A" w:rsidRDefault="00226F5A" w:rsidP="00226F5A">
      <w:pPr>
        <w:tabs>
          <w:tab w:val="left" w:pos="990"/>
        </w:tabs>
        <w:spacing w:after="0" w:line="360" w:lineRule="auto"/>
        <w:ind w:right="-90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- 3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կառավարման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համակարգերի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մարմնի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հավատարմագրման</w:t>
      </w:r>
      <w:proofErr w:type="spellEnd"/>
      <w:r w:rsidR="005C0E19"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,</w:t>
      </w:r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2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կառավարման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համակարգերի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մարմնի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ընդլայնման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կառավարման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համակարգերի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մարմնի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դադարեցման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14:paraId="199CE59B" w14:textId="77777777" w:rsidR="00226F5A" w:rsidRDefault="00226F5A" w:rsidP="00226F5A">
      <w:pPr>
        <w:tabs>
          <w:tab w:val="left" w:pos="990"/>
        </w:tabs>
        <w:spacing w:after="0" w:line="360" w:lineRule="auto"/>
        <w:ind w:right="-90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- 2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ֆիզիկական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անձանց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սերտիֆիկացման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,</w:t>
      </w:r>
    </w:p>
    <w:p w14:paraId="2E81244D" w14:textId="254A391C" w:rsidR="00F55695" w:rsidRDefault="00226F5A" w:rsidP="005C0E19">
      <w:pPr>
        <w:tabs>
          <w:tab w:val="left" w:pos="990"/>
        </w:tabs>
        <w:spacing w:after="0" w:line="360" w:lineRule="auto"/>
        <w:ind w:right="-90" w:firstLine="709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- </w:t>
      </w:r>
      <w:r w:rsidR="00E04259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3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հսկողություն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ստուգաչափում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իրականացնող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1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հսկողություն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իրականացնող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ընդլայնման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1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հսկողություն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իրականացնող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մարմնի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հավատարմագրման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ոլորտի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արդիականացման</w:t>
      </w:r>
      <w:proofErr w:type="spellEnd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color w:val="000000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7E0FEB4A" w14:textId="77777777" w:rsidR="005C0E19" w:rsidRPr="00F55695" w:rsidRDefault="005C0E19" w:rsidP="005C0E19">
      <w:pPr>
        <w:tabs>
          <w:tab w:val="left" w:pos="990"/>
        </w:tabs>
        <w:spacing w:after="0" w:line="360" w:lineRule="auto"/>
        <w:ind w:right="-90"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B5A7950" w14:textId="0149F7E0" w:rsidR="00F55695" w:rsidRDefault="00BB6C4C" w:rsidP="00BB6C4C">
      <w:pPr>
        <w:rPr>
          <w:rFonts w:ascii="GHEA Grapalat" w:hAnsi="GHEA Grapalat" w:cs="Times New Roman"/>
          <w:b/>
          <w:sz w:val="32"/>
          <w:szCs w:val="32"/>
          <w:lang w:val="fr-FR"/>
        </w:rPr>
      </w:pPr>
      <w:r>
        <w:rPr>
          <w:rFonts w:ascii="GHEA Grapalat" w:hAnsi="GHEA Grapalat" w:cs="Times New Roman"/>
          <w:b/>
          <w:sz w:val="32"/>
          <w:szCs w:val="32"/>
          <w:lang w:val="ru-RU"/>
        </w:rPr>
        <w:t xml:space="preserve">12. </w:t>
      </w:r>
      <w:proofErr w:type="spellStart"/>
      <w:r w:rsidR="00B94701" w:rsidRPr="00B94701">
        <w:rPr>
          <w:rFonts w:ascii="GHEA Grapalat" w:hAnsi="GHEA Grapalat" w:cs="Times New Roman"/>
          <w:b/>
          <w:sz w:val="32"/>
          <w:szCs w:val="32"/>
          <w:lang w:val="fr-FR"/>
        </w:rPr>
        <w:t>Ֆինանսական</w:t>
      </w:r>
      <w:proofErr w:type="spellEnd"/>
      <w:r w:rsidR="00B94701" w:rsidRPr="00B94701">
        <w:rPr>
          <w:rFonts w:ascii="GHEA Grapalat" w:hAnsi="GHEA Grapalat" w:cs="Times New Roman"/>
          <w:b/>
          <w:sz w:val="32"/>
          <w:szCs w:val="32"/>
          <w:lang w:val="fr-FR"/>
        </w:rPr>
        <w:t xml:space="preserve"> </w:t>
      </w:r>
      <w:proofErr w:type="spellStart"/>
      <w:r w:rsidR="00B94701" w:rsidRPr="00B94701">
        <w:rPr>
          <w:rFonts w:ascii="GHEA Grapalat" w:hAnsi="GHEA Grapalat" w:cs="Times New Roman"/>
          <w:b/>
          <w:sz w:val="32"/>
          <w:szCs w:val="32"/>
          <w:lang w:val="fr-FR"/>
        </w:rPr>
        <w:t>վիճակի</w:t>
      </w:r>
      <w:proofErr w:type="spellEnd"/>
      <w:r w:rsidR="00B94701" w:rsidRPr="00B94701">
        <w:rPr>
          <w:rFonts w:ascii="GHEA Grapalat" w:hAnsi="GHEA Grapalat" w:cs="Times New Roman"/>
          <w:b/>
          <w:sz w:val="32"/>
          <w:szCs w:val="32"/>
          <w:lang w:val="fr-FR"/>
        </w:rPr>
        <w:t xml:space="preserve"> </w:t>
      </w:r>
      <w:proofErr w:type="spellStart"/>
      <w:r w:rsidR="00B94701" w:rsidRPr="00B94701">
        <w:rPr>
          <w:rFonts w:ascii="GHEA Grapalat" w:hAnsi="GHEA Grapalat" w:cs="Times New Roman"/>
          <w:b/>
          <w:sz w:val="32"/>
          <w:szCs w:val="32"/>
          <w:lang w:val="fr-FR"/>
        </w:rPr>
        <w:t>մասին</w:t>
      </w:r>
      <w:proofErr w:type="spellEnd"/>
      <w:r w:rsidR="00B94701" w:rsidRPr="00B94701">
        <w:rPr>
          <w:rFonts w:ascii="GHEA Grapalat" w:hAnsi="GHEA Grapalat" w:cs="Times New Roman"/>
          <w:b/>
          <w:sz w:val="32"/>
          <w:szCs w:val="32"/>
          <w:lang w:val="fr-FR"/>
        </w:rPr>
        <w:t xml:space="preserve"> </w:t>
      </w:r>
      <w:proofErr w:type="spellStart"/>
      <w:r w:rsidR="00B94701" w:rsidRPr="00B94701">
        <w:rPr>
          <w:rFonts w:ascii="GHEA Grapalat" w:hAnsi="GHEA Grapalat" w:cs="Times New Roman"/>
          <w:b/>
          <w:sz w:val="32"/>
          <w:szCs w:val="32"/>
          <w:lang w:val="fr-FR"/>
        </w:rPr>
        <w:t>հաշվետվություն</w:t>
      </w:r>
      <w:proofErr w:type="spellEnd"/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740"/>
        <w:gridCol w:w="705"/>
        <w:gridCol w:w="1698"/>
        <w:gridCol w:w="1689"/>
      </w:tblGrid>
      <w:tr w:rsidR="00B94701" w:rsidRPr="00E04234" w14:paraId="26A2E0AC" w14:textId="77777777" w:rsidTr="00020AA8">
        <w:trPr>
          <w:trHeight w:val="276"/>
        </w:trPr>
        <w:tc>
          <w:tcPr>
            <w:tcW w:w="5137" w:type="dxa"/>
            <w:vMerge w:val="restart"/>
            <w:shd w:val="clear" w:color="000000" w:fill="C9C9C9"/>
            <w:vAlign w:val="center"/>
            <w:hideMark/>
          </w:tcPr>
          <w:p w14:paraId="314A4E87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vMerge w:val="restart"/>
            <w:shd w:val="clear" w:color="000000" w:fill="C9C9C9"/>
            <w:vAlign w:val="center"/>
            <w:hideMark/>
          </w:tcPr>
          <w:p w14:paraId="0AB369C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Տող</w:t>
            </w:r>
            <w:proofErr w:type="spellEnd"/>
          </w:p>
        </w:tc>
        <w:tc>
          <w:tcPr>
            <w:tcW w:w="705" w:type="dxa"/>
            <w:vMerge w:val="restart"/>
            <w:shd w:val="clear" w:color="000000" w:fill="C9C9C9"/>
            <w:vAlign w:val="center"/>
            <w:hideMark/>
          </w:tcPr>
          <w:p w14:paraId="1FED13B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Ծնթ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8" w:type="dxa"/>
            <w:shd w:val="clear" w:color="000000" w:fill="C9C9C9"/>
            <w:vAlign w:val="center"/>
            <w:hideMark/>
          </w:tcPr>
          <w:p w14:paraId="651A1DF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2025</w:t>
            </w: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թ</w:t>
            </w:r>
          </w:p>
        </w:tc>
        <w:tc>
          <w:tcPr>
            <w:tcW w:w="1689" w:type="dxa"/>
            <w:shd w:val="clear" w:color="000000" w:fill="C9C9C9"/>
            <w:vAlign w:val="center"/>
            <w:hideMark/>
          </w:tcPr>
          <w:p w14:paraId="35FC2EF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2024</w:t>
            </w: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թ</w:t>
            </w:r>
          </w:p>
        </w:tc>
      </w:tr>
      <w:tr w:rsidR="00B94701" w:rsidRPr="00E04234" w14:paraId="46DC7071" w14:textId="77777777" w:rsidTr="00020AA8">
        <w:trPr>
          <w:trHeight w:val="276"/>
        </w:trPr>
        <w:tc>
          <w:tcPr>
            <w:tcW w:w="5137" w:type="dxa"/>
            <w:vMerge/>
            <w:vAlign w:val="center"/>
            <w:hideMark/>
          </w:tcPr>
          <w:p w14:paraId="5191F4A2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762D5FF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14:paraId="55B88E1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shd w:val="clear" w:color="000000" w:fill="C9C9C9"/>
            <w:vAlign w:val="center"/>
            <w:hideMark/>
          </w:tcPr>
          <w:p w14:paraId="2430359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հաշվետու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89" w:type="dxa"/>
            <w:shd w:val="clear" w:color="000000" w:fill="C9C9C9"/>
            <w:vAlign w:val="center"/>
            <w:hideMark/>
          </w:tcPr>
          <w:p w14:paraId="6884B9E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նախորդ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</w:t>
            </w:r>
          </w:p>
        </w:tc>
      </w:tr>
      <w:tr w:rsidR="00B94701" w:rsidRPr="00E04234" w14:paraId="34474ADB" w14:textId="77777777" w:rsidTr="00020AA8">
        <w:trPr>
          <w:trHeight w:val="276"/>
        </w:trPr>
        <w:tc>
          <w:tcPr>
            <w:tcW w:w="5137" w:type="dxa"/>
            <w:shd w:val="clear" w:color="000000" w:fill="C9C9C9"/>
            <w:vAlign w:val="center"/>
            <w:hideMark/>
          </w:tcPr>
          <w:p w14:paraId="11D2684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shd w:val="clear" w:color="000000" w:fill="C9C9C9"/>
            <w:vAlign w:val="center"/>
            <w:hideMark/>
          </w:tcPr>
          <w:p w14:paraId="4FF6713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3C61F82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98" w:type="dxa"/>
            <w:shd w:val="clear" w:color="000000" w:fill="C9C9C9"/>
            <w:vAlign w:val="center"/>
            <w:hideMark/>
          </w:tcPr>
          <w:p w14:paraId="157A2B0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89" w:type="dxa"/>
            <w:shd w:val="clear" w:color="000000" w:fill="C9C9C9"/>
            <w:vAlign w:val="center"/>
            <w:hideMark/>
          </w:tcPr>
          <w:p w14:paraId="0AD1F8E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</w:tc>
      </w:tr>
      <w:tr w:rsidR="00B94701" w:rsidRPr="00E04234" w14:paraId="68B4F3DE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2E0F743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>ԱԿՏԻՎՆԵՐ</w:t>
            </w:r>
          </w:p>
        </w:tc>
        <w:tc>
          <w:tcPr>
            <w:tcW w:w="740" w:type="dxa"/>
            <w:vAlign w:val="center"/>
            <w:hideMark/>
          </w:tcPr>
          <w:p w14:paraId="21EA7F2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3C1DE4B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61DB6A76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39901CFD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94701" w:rsidRPr="00E04234" w14:paraId="2D21D78C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00FC8350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Հիմնական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72464A9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5" w:type="dxa"/>
            <w:vAlign w:val="center"/>
            <w:hideMark/>
          </w:tcPr>
          <w:p w14:paraId="0DA9258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  <w:vAlign w:val="center"/>
            <w:hideMark/>
          </w:tcPr>
          <w:p w14:paraId="2D109B5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6,707 </w:t>
            </w:r>
          </w:p>
        </w:tc>
        <w:tc>
          <w:tcPr>
            <w:tcW w:w="1689" w:type="dxa"/>
            <w:vAlign w:val="center"/>
            <w:hideMark/>
          </w:tcPr>
          <w:p w14:paraId="7124D59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7,803 </w:t>
            </w:r>
          </w:p>
        </w:tc>
      </w:tr>
      <w:tr w:rsidR="00B94701" w:rsidRPr="00E04234" w14:paraId="612D4742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0656CE6F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նյութական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4B3A311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705" w:type="dxa"/>
            <w:vAlign w:val="center"/>
            <w:hideMark/>
          </w:tcPr>
          <w:p w14:paraId="127B3FF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8" w:type="dxa"/>
            <w:vAlign w:val="center"/>
            <w:hideMark/>
          </w:tcPr>
          <w:p w14:paraId="1D51A812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44,081 </w:t>
            </w:r>
          </w:p>
        </w:tc>
        <w:tc>
          <w:tcPr>
            <w:tcW w:w="1689" w:type="dxa"/>
            <w:vAlign w:val="center"/>
            <w:hideMark/>
          </w:tcPr>
          <w:p w14:paraId="60A97D0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49,530 </w:t>
            </w:r>
          </w:p>
        </w:tc>
      </w:tr>
      <w:tr w:rsidR="00B94701" w:rsidRPr="00E04234" w14:paraId="5B08885A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21139C26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Ներդրումային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գույք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085A2A3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705" w:type="dxa"/>
            <w:vAlign w:val="center"/>
            <w:hideMark/>
          </w:tcPr>
          <w:p w14:paraId="0612FDC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8" w:type="dxa"/>
            <w:vAlign w:val="center"/>
            <w:hideMark/>
          </w:tcPr>
          <w:p w14:paraId="219E040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460C258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071F20D3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7163DC81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Բարձրարժեք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1F0F2BB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5" w:type="dxa"/>
            <w:vAlign w:val="center"/>
            <w:hideMark/>
          </w:tcPr>
          <w:p w14:paraId="240CBFD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8" w:type="dxa"/>
            <w:vAlign w:val="center"/>
            <w:hideMark/>
          </w:tcPr>
          <w:p w14:paraId="18290D2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79E952E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6F9409E6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503AE025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Չարտադրված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ծագում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ունեցող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նյութական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7DB5CCB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05" w:type="dxa"/>
            <w:vAlign w:val="center"/>
            <w:hideMark/>
          </w:tcPr>
          <w:p w14:paraId="427AC00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8" w:type="dxa"/>
            <w:vAlign w:val="center"/>
            <w:hideMark/>
          </w:tcPr>
          <w:p w14:paraId="7A258DA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0DB839F4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5FAE8D83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1D4CA89B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Կենսաբանական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20ECF31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05" w:type="dxa"/>
            <w:vAlign w:val="center"/>
            <w:hideMark/>
          </w:tcPr>
          <w:p w14:paraId="3D36765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  <w:vAlign w:val="center"/>
            <w:hideMark/>
          </w:tcPr>
          <w:p w14:paraId="6D6708A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24C2C93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66416134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4677B374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այդ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թվում</w:t>
            </w:r>
            <w:proofErr w:type="spellEnd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՝</w:t>
            </w:r>
          </w:p>
        </w:tc>
        <w:tc>
          <w:tcPr>
            <w:tcW w:w="740" w:type="dxa"/>
            <w:vAlign w:val="center"/>
            <w:hideMark/>
          </w:tcPr>
          <w:p w14:paraId="792C5350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05" w:type="dxa"/>
            <w:vAlign w:val="center"/>
            <w:hideMark/>
          </w:tcPr>
          <w:p w14:paraId="34850CA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8" w:type="dxa"/>
            <w:vAlign w:val="center"/>
            <w:hideMark/>
          </w:tcPr>
          <w:p w14:paraId="6F439F1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103BEEB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0EDD0A88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753B04B8" w14:textId="77777777" w:rsidR="00B94701" w:rsidRPr="00E04234" w:rsidRDefault="00B94701" w:rsidP="00E04234">
            <w:pPr>
              <w:spacing w:after="0"/>
              <w:ind w:firstLineChars="100" w:firstLine="20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Ներդրումներ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ասոցիացված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կազմակերպություններում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7430F83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705" w:type="dxa"/>
            <w:vAlign w:val="center"/>
            <w:hideMark/>
          </w:tcPr>
          <w:p w14:paraId="15AF02B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7607EAE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28CB007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3C116DD1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50E9B336" w14:textId="77777777" w:rsidR="00B94701" w:rsidRPr="00E04234" w:rsidRDefault="00B94701" w:rsidP="00E04234">
            <w:pPr>
              <w:spacing w:after="0"/>
              <w:ind w:firstLineChars="100" w:firstLine="20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Ներդրումներ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համատեղ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վերահսկվող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կազմակերպություններում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308CF41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705" w:type="dxa"/>
            <w:vAlign w:val="center"/>
            <w:hideMark/>
          </w:tcPr>
          <w:p w14:paraId="2A7DB9A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34490414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702E521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25885A74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03AEBCD4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618EB29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705" w:type="dxa"/>
            <w:vAlign w:val="center"/>
            <w:hideMark/>
          </w:tcPr>
          <w:p w14:paraId="3A65E65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8" w:type="dxa"/>
            <w:vAlign w:val="center"/>
            <w:hideMark/>
          </w:tcPr>
          <w:p w14:paraId="7242FDE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0F14A19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06F67469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7B02CEE2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35C79D8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705" w:type="dxa"/>
            <w:vAlign w:val="center"/>
            <w:hideMark/>
          </w:tcPr>
          <w:p w14:paraId="45F30D6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1855D53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50,788 </w:t>
            </w:r>
          </w:p>
        </w:tc>
        <w:tc>
          <w:tcPr>
            <w:tcW w:w="1689" w:type="dxa"/>
            <w:vAlign w:val="center"/>
            <w:hideMark/>
          </w:tcPr>
          <w:p w14:paraId="2FE1DD6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57,333 </w:t>
            </w:r>
          </w:p>
        </w:tc>
      </w:tr>
      <w:tr w:rsidR="00B94701" w:rsidRPr="00E04234" w14:paraId="62E4636F" w14:textId="77777777" w:rsidTr="00020AA8">
        <w:trPr>
          <w:trHeight w:val="435"/>
        </w:trPr>
        <w:tc>
          <w:tcPr>
            <w:tcW w:w="5137" w:type="dxa"/>
            <w:shd w:val="clear" w:color="000000" w:fill="C9C9C9"/>
            <w:vAlign w:val="center"/>
            <w:hideMark/>
          </w:tcPr>
          <w:p w14:paraId="37DC8D07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shd w:val="clear" w:color="000000" w:fill="C9C9C9"/>
            <w:vAlign w:val="center"/>
            <w:hideMark/>
          </w:tcPr>
          <w:p w14:paraId="231B17D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616D715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8" w:type="dxa"/>
            <w:shd w:val="clear" w:color="000000" w:fill="C9C9C9"/>
            <w:vAlign w:val="center"/>
            <w:hideMark/>
          </w:tcPr>
          <w:p w14:paraId="3EA1C3DD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shd w:val="clear" w:color="000000" w:fill="C9C9C9"/>
            <w:vAlign w:val="center"/>
            <w:hideMark/>
          </w:tcPr>
          <w:p w14:paraId="5EE3C40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B94701" w:rsidRPr="00E04234" w14:paraId="28C17C4E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6EC7952E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>Պաշարներ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79B2E93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5FA9C53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8" w:type="dxa"/>
            <w:vAlign w:val="center"/>
            <w:hideMark/>
          </w:tcPr>
          <w:p w14:paraId="0EFF878E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2,126 </w:t>
            </w:r>
          </w:p>
        </w:tc>
        <w:tc>
          <w:tcPr>
            <w:tcW w:w="1689" w:type="dxa"/>
            <w:vAlign w:val="center"/>
            <w:hideMark/>
          </w:tcPr>
          <w:p w14:paraId="7C000B6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2,114 </w:t>
            </w:r>
          </w:p>
        </w:tc>
      </w:tr>
      <w:tr w:rsidR="00B94701" w:rsidRPr="00E04234" w14:paraId="27D81F01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21CA7DC0" w14:textId="6585AF4E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Դեբիտորական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պարտքեր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գործարքների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7046F82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5" w:type="dxa"/>
            <w:vAlign w:val="center"/>
            <w:hideMark/>
          </w:tcPr>
          <w:p w14:paraId="6DABD6D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8" w:type="dxa"/>
            <w:vAlign w:val="center"/>
            <w:hideMark/>
          </w:tcPr>
          <w:p w14:paraId="745E307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3,422 </w:t>
            </w:r>
          </w:p>
        </w:tc>
        <w:tc>
          <w:tcPr>
            <w:tcW w:w="1689" w:type="dxa"/>
            <w:vAlign w:val="center"/>
            <w:hideMark/>
          </w:tcPr>
          <w:p w14:paraId="5C75A21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7,079 </w:t>
            </w:r>
          </w:p>
        </w:tc>
      </w:tr>
      <w:tr w:rsidR="00B94701" w:rsidRPr="00E04234" w14:paraId="3729544D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292A2A41" w14:textId="412FE58A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Դեբիտորական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պարտքեր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գործարքների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51A3BEA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5" w:type="dxa"/>
            <w:vAlign w:val="center"/>
            <w:hideMark/>
          </w:tcPr>
          <w:p w14:paraId="11D4F71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8" w:type="dxa"/>
            <w:vAlign w:val="center"/>
            <w:hideMark/>
          </w:tcPr>
          <w:p w14:paraId="3218D819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556 </w:t>
            </w:r>
          </w:p>
        </w:tc>
        <w:tc>
          <w:tcPr>
            <w:tcW w:w="1689" w:type="dxa"/>
            <w:vAlign w:val="center"/>
            <w:hideMark/>
          </w:tcPr>
          <w:p w14:paraId="7E26F24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706 </w:t>
            </w:r>
          </w:p>
        </w:tc>
      </w:tr>
      <w:tr w:rsidR="00B94701" w:rsidRPr="00E04234" w14:paraId="5FB8621F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4793E4F7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0FC3AD2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5" w:type="dxa"/>
            <w:vAlign w:val="center"/>
            <w:hideMark/>
          </w:tcPr>
          <w:p w14:paraId="60D6675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8" w:type="dxa"/>
            <w:vAlign w:val="center"/>
            <w:hideMark/>
          </w:tcPr>
          <w:p w14:paraId="1C475AF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7879477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47959C3F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3F9925B0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Դրամական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միջոցներ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և</w:t>
            </w: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դրանց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համարժեքներ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7147B66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5" w:type="dxa"/>
            <w:vAlign w:val="center"/>
            <w:hideMark/>
          </w:tcPr>
          <w:p w14:paraId="672CF1E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8" w:type="dxa"/>
            <w:vAlign w:val="center"/>
            <w:hideMark/>
          </w:tcPr>
          <w:p w14:paraId="4249AB3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72,629 </w:t>
            </w:r>
          </w:p>
        </w:tc>
        <w:tc>
          <w:tcPr>
            <w:tcW w:w="1689" w:type="dxa"/>
            <w:vAlign w:val="center"/>
            <w:hideMark/>
          </w:tcPr>
          <w:p w14:paraId="1F3B78C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56,349 </w:t>
            </w:r>
          </w:p>
        </w:tc>
      </w:tr>
      <w:tr w:rsidR="00B94701" w:rsidRPr="00E04234" w14:paraId="55BF0535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519805EF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502894F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5" w:type="dxa"/>
            <w:vAlign w:val="center"/>
            <w:hideMark/>
          </w:tcPr>
          <w:p w14:paraId="3FE88EB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57B7F66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78,733 </w:t>
            </w:r>
          </w:p>
        </w:tc>
        <w:tc>
          <w:tcPr>
            <w:tcW w:w="1689" w:type="dxa"/>
            <w:vAlign w:val="center"/>
            <w:hideMark/>
          </w:tcPr>
          <w:p w14:paraId="47745A7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66,248 </w:t>
            </w:r>
          </w:p>
        </w:tc>
      </w:tr>
      <w:tr w:rsidR="00B94701" w:rsidRPr="00E04234" w14:paraId="5F5BE5A3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1C379FC4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ակտիվներ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1CF8F00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5" w:type="dxa"/>
            <w:vAlign w:val="center"/>
            <w:hideMark/>
          </w:tcPr>
          <w:p w14:paraId="151E185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3E99620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129,521 </w:t>
            </w:r>
          </w:p>
        </w:tc>
        <w:tc>
          <w:tcPr>
            <w:tcW w:w="1689" w:type="dxa"/>
            <w:vAlign w:val="center"/>
            <w:hideMark/>
          </w:tcPr>
          <w:p w14:paraId="1D519F6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123,581 </w:t>
            </w:r>
          </w:p>
        </w:tc>
      </w:tr>
      <w:tr w:rsidR="00B94701" w:rsidRPr="00E04234" w14:paraId="19745B50" w14:textId="77777777" w:rsidTr="00020AA8">
        <w:trPr>
          <w:trHeight w:val="435"/>
        </w:trPr>
        <w:tc>
          <w:tcPr>
            <w:tcW w:w="5137" w:type="dxa"/>
            <w:shd w:val="clear" w:color="000000" w:fill="C9C9C9"/>
            <w:vAlign w:val="center"/>
            <w:hideMark/>
          </w:tcPr>
          <w:p w14:paraId="63858E28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shd w:val="clear" w:color="000000" w:fill="C9C9C9"/>
            <w:vAlign w:val="center"/>
            <w:hideMark/>
          </w:tcPr>
          <w:p w14:paraId="15AB7C9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6ED82B9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8" w:type="dxa"/>
            <w:shd w:val="clear" w:color="000000" w:fill="C9C9C9"/>
            <w:vAlign w:val="center"/>
            <w:hideMark/>
          </w:tcPr>
          <w:p w14:paraId="760DEFB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shd w:val="clear" w:color="000000" w:fill="C9C9C9"/>
            <w:vAlign w:val="center"/>
            <w:hideMark/>
          </w:tcPr>
          <w:p w14:paraId="0FB1220F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B94701" w:rsidRPr="00E04234" w14:paraId="49603932" w14:textId="77777777" w:rsidTr="00020AA8">
        <w:trPr>
          <w:trHeight w:val="465"/>
        </w:trPr>
        <w:tc>
          <w:tcPr>
            <w:tcW w:w="5137" w:type="dxa"/>
            <w:vAlign w:val="center"/>
            <w:hideMark/>
          </w:tcPr>
          <w:p w14:paraId="1FDFD8F1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>Զուտ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>ակտիվներ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>սեփական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>կապիտալ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0" w:type="dxa"/>
            <w:vAlign w:val="center"/>
            <w:hideMark/>
          </w:tcPr>
          <w:p w14:paraId="699256F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2E1F0B2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77FBFE08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194D6674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4701" w:rsidRPr="00E04234" w14:paraId="53950F28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0B7F10D4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Ներդրված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կապիտալ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24B54A7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5" w:type="dxa"/>
            <w:vAlign w:val="center"/>
            <w:hideMark/>
          </w:tcPr>
          <w:p w14:paraId="59F5981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3DD83EF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2BF43B5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16D4AAAE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1873653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Կուտակված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հավելուրդ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պակասուրդ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40" w:type="dxa"/>
            <w:vAlign w:val="center"/>
            <w:hideMark/>
          </w:tcPr>
          <w:p w14:paraId="1DFF009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5" w:type="dxa"/>
            <w:vAlign w:val="center"/>
            <w:hideMark/>
          </w:tcPr>
          <w:p w14:paraId="5AC591B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68750268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113,620 </w:t>
            </w:r>
          </w:p>
        </w:tc>
        <w:tc>
          <w:tcPr>
            <w:tcW w:w="1689" w:type="dxa"/>
            <w:vAlign w:val="center"/>
            <w:hideMark/>
          </w:tcPr>
          <w:p w14:paraId="6BEA4E8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109,234 </w:t>
            </w:r>
          </w:p>
        </w:tc>
      </w:tr>
      <w:tr w:rsidR="00B94701" w:rsidRPr="00E04234" w14:paraId="07F2F8BF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77A489E2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Հիմնական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միջոցների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վերագնահատումից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արժեքի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աճ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7E4A978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05" w:type="dxa"/>
            <w:vAlign w:val="center"/>
            <w:hideMark/>
          </w:tcPr>
          <w:p w14:paraId="0EA46D7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  <w:vAlign w:val="center"/>
            <w:hideMark/>
          </w:tcPr>
          <w:p w14:paraId="55082A19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3543DFF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102A389E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0F3D62D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պահուստներ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4105DFC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5" w:type="dxa"/>
            <w:vAlign w:val="center"/>
            <w:hideMark/>
          </w:tcPr>
          <w:p w14:paraId="19675B1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2D1E7439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045D73A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7A1C97A3" w14:textId="77777777" w:rsidTr="00020AA8">
        <w:trPr>
          <w:trHeight w:val="555"/>
        </w:trPr>
        <w:tc>
          <w:tcPr>
            <w:tcW w:w="5137" w:type="dxa"/>
            <w:vAlign w:val="center"/>
            <w:hideMark/>
          </w:tcPr>
          <w:p w14:paraId="3ECAB74D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զուտ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ակտիվներ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կապիտալ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40" w:type="dxa"/>
            <w:vAlign w:val="center"/>
            <w:hideMark/>
          </w:tcPr>
          <w:p w14:paraId="01E6DDC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5" w:type="dxa"/>
            <w:vAlign w:val="center"/>
            <w:hideMark/>
          </w:tcPr>
          <w:p w14:paraId="10D6650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0BEF43B9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113,620 </w:t>
            </w:r>
          </w:p>
        </w:tc>
        <w:tc>
          <w:tcPr>
            <w:tcW w:w="1689" w:type="dxa"/>
            <w:vAlign w:val="center"/>
            <w:hideMark/>
          </w:tcPr>
          <w:p w14:paraId="7505C9D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109,234 </w:t>
            </w:r>
          </w:p>
        </w:tc>
      </w:tr>
      <w:tr w:rsidR="00B94701" w:rsidRPr="00E04234" w14:paraId="2AF276D4" w14:textId="77777777" w:rsidTr="00020AA8">
        <w:trPr>
          <w:trHeight w:val="435"/>
        </w:trPr>
        <w:tc>
          <w:tcPr>
            <w:tcW w:w="5137" w:type="dxa"/>
            <w:shd w:val="clear" w:color="000000" w:fill="C9C9C9"/>
            <w:vAlign w:val="center"/>
            <w:hideMark/>
          </w:tcPr>
          <w:p w14:paraId="35F24F50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shd w:val="clear" w:color="000000" w:fill="C9C9C9"/>
            <w:vAlign w:val="center"/>
            <w:hideMark/>
          </w:tcPr>
          <w:p w14:paraId="2BD976B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50AC55B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8" w:type="dxa"/>
            <w:shd w:val="clear" w:color="000000" w:fill="C9C9C9"/>
            <w:vAlign w:val="center"/>
            <w:hideMark/>
          </w:tcPr>
          <w:p w14:paraId="7E607A3B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shd w:val="clear" w:color="000000" w:fill="C9C9C9"/>
            <w:vAlign w:val="center"/>
            <w:hideMark/>
          </w:tcPr>
          <w:p w14:paraId="563E3134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B94701" w:rsidRPr="00E04234" w14:paraId="2594FDE2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32C55BD0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>Պարտավորություններ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5860084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7729DA0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1B9E9A7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2E9858D7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94701" w:rsidRPr="00E04234" w14:paraId="0A2887C2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5FDC8F68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Պայմանով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ստացված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հետաձգված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2B766D7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5" w:type="dxa"/>
            <w:vAlign w:val="center"/>
            <w:hideMark/>
          </w:tcPr>
          <w:p w14:paraId="79530CA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8" w:type="dxa"/>
            <w:vAlign w:val="center"/>
            <w:hideMark/>
          </w:tcPr>
          <w:p w14:paraId="021A58DD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47CFCE42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640DAB11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4FECD66C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Երկարաժամկետ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վարկեր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և</w:t>
            </w: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փոխառություններ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4BEAC8D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5" w:type="dxa"/>
            <w:vAlign w:val="center"/>
            <w:hideMark/>
          </w:tcPr>
          <w:p w14:paraId="0928F27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8" w:type="dxa"/>
            <w:vAlign w:val="center"/>
            <w:hideMark/>
          </w:tcPr>
          <w:p w14:paraId="02EACF2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051A7BD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455DDFD1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7B689257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պարտավորություններ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40" w:type="dxa"/>
            <w:vAlign w:val="center"/>
            <w:hideMark/>
          </w:tcPr>
          <w:p w14:paraId="75C3091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5" w:type="dxa"/>
            <w:vAlign w:val="center"/>
            <w:hideMark/>
          </w:tcPr>
          <w:p w14:paraId="5640B05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8" w:type="dxa"/>
            <w:vAlign w:val="center"/>
            <w:hideMark/>
          </w:tcPr>
          <w:p w14:paraId="0ABAC71D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3A75698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440A15A9" w14:textId="77777777" w:rsidTr="00020AA8">
        <w:trPr>
          <w:trHeight w:val="585"/>
        </w:trPr>
        <w:tc>
          <w:tcPr>
            <w:tcW w:w="5137" w:type="dxa"/>
            <w:vAlign w:val="center"/>
            <w:hideMark/>
          </w:tcPr>
          <w:p w14:paraId="3D60403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Կոնցեսիոն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ստացված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308CA8B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5" w:type="dxa"/>
            <w:vAlign w:val="center"/>
            <w:hideMark/>
          </w:tcPr>
          <w:p w14:paraId="1F32594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  <w:vAlign w:val="center"/>
            <w:hideMark/>
          </w:tcPr>
          <w:p w14:paraId="699844A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118F5DB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20DF249B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51EDBD60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պահուստներ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vAlign w:val="center"/>
            <w:hideMark/>
          </w:tcPr>
          <w:p w14:paraId="2886E29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5" w:type="dxa"/>
            <w:vAlign w:val="center"/>
            <w:hideMark/>
          </w:tcPr>
          <w:p w14:paraId="59AEB49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8" w:type="dxa"/>
            <w:vAlign w:val="center"/>
            <w:hideMark/>
          </w:tcPr>
          <w:p w14:paraId="1E52A52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639687A8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4F3F9DA3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2B8C095B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364FA0A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5" w:type="dxa"/>
            <w:vAlign w:val="center"/>
            <w:hideMark/>
          </w:tcPr>
          <w:p w14:paraId="27D21FA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4314F10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89" w:type="dxa"/>
            <w:vAlign w:val="center"/>
            <w:hideMark/>
          </w:tcPr>
          <w:p w14:paraId="156E9B1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</w:tr>
      <w:tr w:rsidR="00B94701" w:rsidRPr="00E04234" w14:paraId="65E8C572" w14:textId="77777777" w:rsidTr="00020AA8">
        <w:trPr>
          <w:trHeight w:val="435"/>
        </w:trPr>
        <w:tc>
          <w:tcPr>
            <w:tcW w:w="5137" w:type="dxa"/>
            <w:shd w:val="clear" w:color="000000" w:fill="C9C9C9"/>
            <w:vAlign w:val="center"/>
            <w:hideMark/>
          </w:tcPr>
          <w:p w14:paraId="568F547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shd w:val="clear" w:color="000000" w:fill="C9C9C9"/>
            <w:vAlign w:val="center"/>
            <w:hideMark/>
          </w:tcPr>
          <w:p w14:paraId="53A89320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0521256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98" w:type="dxa"/>
            <w:shd w:val="clear" w:color="000000" w:fill="C9C9C9"/>
            <w:vAlign w:val="center"/>
            <w:hideMark/>
          </w:tcPr>
          <w:p w14:paraId="63A537D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shd w:val="clear" w:color="000000" w:fill="C9C9C9"/>
            <w:vAlign w:val="center"/>
            <w:hideMark/>
          </w:tcPr>
          <w:p w14:paraId="545BEEE6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B94701" w:rsidRPr="00E04234" w14:paraId="54F0ECF6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2DEB82BA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Պայմանով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ստացված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հետաձգված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3F02EB0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05" w:type="dxa"/>
            <w:vAlign w:val="center"/>
            <w:hideMark/>
          </w:tcPr>
          <w:p w14:paraId="6DFEE34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8" w:type="dxa"/>
            <w:vAlign w:val="center"/>
            <w:hideMark/>
          </w:tcPr>
          <w:p w14:paraId="6662DB8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798DEE0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3BD68824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39BF8D95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Կարճաժամկետ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վարկեր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և</w:t>
            </w: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փոխառություններ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04A75C6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05" w:type="dxa"/>
            <w:vAlign w:val="center"/>
            <w:hideMark/>
          </w:tcPr>
          <w:p w14:paraId="2390BC0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8" w:type="dxa"/>
            <w:vAlign w:val="center"/>
            <w:hideMark/>
          </w:tcPr>
          <w:p w14:paraId="02892B0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6343D1D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2F33D8B2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3031A5CB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7BB238F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5" w:type="dxa"/>
            <w:vAlign w:val="center"/>
            <w:hideMark/>
          </w:tcPr>
          <w:p w14:paraId="7F40E60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8" w:type="dxa"/>
            <w:vAlign w:val="center"/>
            <w:hideMark/>
          </w:tcPr>
          <w:p w14:paraId="77C5634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6A7F42D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4631B96F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730CED0B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պահուստներ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51EEAAA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705" w:type="dxa"/>
            <w:vAlign w:val="center"/>
            <w:hideMark/>
          </w:tcPr>
          <w:p w14:paraId="4C163CB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8" w:type="dxa"/>
            <w:vAlign w:val="center"/>
            <w:hideMark/>
          </w:tcPr>
          <w:p w14:paraId="0C23DCC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56D861EE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413BA88C" w14:textId="77777777" w:rsidTr="00020AA8">
        <w:trPr>
          <w:trHeight w:val="600"/>
        </w:trPr>
        <w:tc>
          <w:tcPr>
            <w:tcW w:w="5137" w:type="dxa"/>
            <w:vAlign w:val="center"/>
            <w:hideMark/>
          </w:tcPr>
          <w:p w14:paraId="7CA3A638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>Առևտրական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և</w:t>
            </w: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կրեդիտորական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պարտքեր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գործարքների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2D2CBCD0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5" w:type="dxa"/>
            <w:vAlign w:val="center"/>
            <w:hideMark/>
          </w:tcPr>
          <w:p w14:paraId="285444D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98" w:type="dxa"/>
            <w:vAlign w:val="center"/>
            <w:hideMark/>
          </w:tcPr>
          <w:p w14:paraId="43E0C3D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15,901 </w:t>
            </w:r>
          </w:p>
        </w:tc>
        <w:tc>
          <w:tcPr>
            <w:tcW w:w="1689" w:type="dxa"/>
            <w:vAlign w:val="center"/>
            <w:hideMark/>
          </w:tcPr>
          <w:p w14:paraId="20C5041E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14,347 </w:t>
            </w:r>
          </w:p>
        </w:tc>
      </w:tr>
      <w:tr w:rsidR="00B94701" w:rsidRPr="00E04234" w14:paraId="630E0C19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28BDDECC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Պարտքեր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գործարքների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17190D1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05" w:type="dxa"/>
            <w:vAlign w:val="center"/>
            <w:hideMark/>
          </w:tcPr>
          <w:p w14:paraId="3717915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8" w:type="dxa"/>
            <w:vAlign w:val="center"/>
            <w:hideMark/>
          </w:tcPr>
          <w:p w14:paraId="1E3028C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vAlign w:val="center"/>
            <w:hideMark/>
          </w:tcPr>
          <w:p w14:paraId="3899102B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0EA62F68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2CF30A0D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02D56EF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5" w:type="dxa"/>
            <w:vAlign w:val="center"/>
            <w:hideMark/>
          </w:tcPr>
          <w:p w14:paraId="510DBB5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16D8BD6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15,901 </w:t>
            </w:r>
          </w:p>
        </w:tc>
        <w:tc>
          <w:tcPr>
            <w:tcW w:w="1689" w:type="dxa"/>
            <w:vAlign w:val="center"/>
            <w:hideMark/>
          </w:tcPr>
          <w:p w14:paraId="13E68C6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14,347 </w:t>
            </w:r>
          </w:p>
        </w:tc>
      </w:tr>
      <w:tr w:rsidR="00B94701" w:rsidRPr="00E04234" w14:paraId="7B6D7078" w14:textId="77777777" w:rsidTr="00020AA8">
        <w:trPr>
          <w:trHeight w:val="435"/>
        </w:trPr>
        <w:tc>
          <w:tcPr>
            <w:tcW w:w="5137" w:type="dxa"/>
            <w:vAlign w:val="center"/>
            <w:hideMark/>
          </w:tcPr>
          <w:p w14:paraId="18755B4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693BC35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05" w:type="dxa"/>
            <w:vAlign w:val="center"/>
            <w:hideMark/>
          </w:tcPr>
          <w:p w14:paraId="34C1561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7811864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15,901 </w:t>
            </w:r>
          </w:p>
        </w:tc>
        <w:tc>
          <w:tcPr>
            <w:tcW w:w="1689" w:type="dxa"/>
            <w:vAlign w:val="center"/>
            <w:hideMark/>
          </w:tcPr>
          <w:p w14:paraId="53583EC8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14,347 </w:t>
            </w:r>
          </w:p>
        </w:tc>
      </w:tr>
      <w:tr w:rsidR="00B94701" w:rsidRPr="00E04234" w14:paraId="2694BCD0" w14:textId="77777777" w:rsidTr="00020AA8">
        <w:trPr>
          <w:trHeight w:val="645"/>
        </w:trPr>
        <w:tc>
          <w:tcPr>
            <w:tcW w:w="5137" w:type="dxa"/>
            <w:vAlign w:val="center"/>
            <w:hideMark/>
          </w:tcPr>
          <w:p w14:paraId="3080A86D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զուտ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ակտիվներ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կապիտալ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և</w:t>
            </w: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740" w:type="dxa"/>
            <w:vAlign w:val="center"/>
            <w:hideMark/>
          </w:tcPr>
          <w:p w14:paraId="52CA28C0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05" w:type="dxa"/>
            <w:vAlign w:val="center"/>
            <w:hideMark/>
          </w:tcPr>
          <w:p w14:paraId="308A2EB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vAlign w:val="center"/>
            <w:hideMark/>
          </w:tcPr>
          <w:p w14:paraId="402EB13E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129,521 </w:t>
            </w:r>
          </w:p>
        </w:tc>
        <w:tc>
          <w:tcPr>
            <w:tcW w:w="1689" w:type="dxa"/>
            <w:vAlign w:val="center"/>
            <w:hideMark/>
          </w:tcPr>
          <w:p w14:paraId="5A52690B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123,581 </w:t>
            </w:r>
          </w:p>
        </w:tc>
      </w:tr>
    </w:tbl>
    <w:p w14:paraId="0DB6FF08" w14:textId="618BD83A" w:rsidR="00B94701" w:rsidRDefault="00B94701" w:rsidP="00BB6C4C">
      <w:pPr>
        <w:rPr>
          <w:rFonts w:ascii="GHEA Grapalat" w:hAnsi="GHEA Grapalat" w:cs="Times New Roman"/>
          <w:b/>
          <w:sz w:val="32"/>
          <w:szCs w:val="32"/>
          <w:lang w:val="fr-FR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630"/>
        <w:gridCol w:w="705"/>
        <w:gridCol w:w="1725"/>
        <w:gridCol w:w="1710"/>
      </w:tblGrid>
      <w:tr w:rsidR="00B94701" w:rsidRPr="00E04234" w14:paraId="235B45EA" w14:textId="77777777" w:rsidTr="00020AA8">
        <w:trPr>
          <w:trHeight w:val="276"/>
        </w:trPr>
        <w:tc>
          <w:tcPr>
            <w:tcW w:w="5220" w:type="dxa"/>
            <w:vMerge w:val="restart"/>
            <w:shd w:val="clear" w:color="000000" w:fill="C9C9C9"/>
            <w:vAlign w:val="center"/>
            <w:hideMark/>
          </w:tcPr>
          <w:p w14:paraId="56343BAD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vMerge w:val="restart"/>
            <w:shd w:val="clear" w:color="000000" w:fill="C9C9C9"/>
            <w:vAlign w:val="center"/>
            <w:hideMark/>
          </w:tcPr>
          <w:p w14:paraId="2CE2467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Տող</w:t>
            </w:r>
            <w:proofErr w:type="spellEnd"/>
          </w:p>
        </w:tc>
        <w:tc>
          <w:tcPr>
            <w:tcW w:w="705" w:type="dxa"/>
            <w:vMerge w:val="restart"/>
            <w:shd w:val="clear" w:color="000000" w:fill="C9C9C9"/>
            <w:vAlign w:val="center"/>
            <w:hideMark/>
          </w:tcPr>
          <w:p w14:paraId="7FB655A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Ծնթ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5" w:type="dxa"/>
            <w:shd w:val="clear" w:color="000000" w:fill="C9C9C9"/>
            <w:vAlign w:val="center"/>
            <w:hideMark/>
          </w:tcPr>
          <w:p w14:paraId="11004B9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2025</w:t>
            </w: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10" w:type="dxa"/>
            <w:shd w:val="clear" w:color="000000" w:fill="C9C9C9"/>
            <w:vAlign w:val="center"/>
            <w:hideMark/>
          </w:tcPr>
          <w:p w14:paraId="535FF58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2024</w:t>
            </w: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թ</w:t>
            </w:r>
          </w:p>
        </w:tc>
      </w:tr>
      <w:tr w:rsidR="00B94701" w:rsidRPr="00E04234" w14:paraId="4D778EBA" w14:textId="77777777" w:rsidTr="00020AA8">
        <w:trPr>
          <w:trHeight w:val="276"/>
        </w:trPr>
        <w:tc>
          <w:tcPr>
            <w:tcW w:w="5220" w:type="dxa"/>
            <w:vMerge/>
            <w:vAlign w:val="center"/>
            <w:hideMark/>
          </w:tcPr>
          <w:p w14:paraId="7F95DDDF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14:paraId="336DB93C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14:paraId="13680B24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shd w:val="clear" w:color="000000" w:fill="C9C9C9"/>
            <w:vAlign w:val="center"/>
            <w:hideMark/>
          </w:tcPr>
          <w:p w14:paraId="19801D7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հաշվետու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10" w:type="dxa"/>
            <w:shd w:val="clear" w:color="000000" w:fill="C9C9C9"/>
            <w:vAlign w:val="center"/>
            <w:hideMark/>
          </w:tcPr>
          <w:p w14:paraId="62F78A0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նախորդ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</w:t>
            </w:r>
          </w:p>
        </w:tc>
      </w:tr>
      <w:tr w:rsidR="00B94701" w:rsidRPr="00E04234" w14:paraId="7920AEE7" w14:textId="77777777" w:rsidTr="00020AA8">
        <w:trPr>
          <w:trHeight w:val="276"/>
        </w:trPr>
        <w:tc>
          <w:tcPr>
            <w:tcW w:w="5220" w:type="dxa"/>
            <w:shd w:val="clear" w:color="000000" w:fill="C9C9C9"/>
            <w:vAlign w:val="center"/>
            <w:hideMark/>
          </w:tcPr>
          <w:p w14:paraId="7EAB616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000000" w:fill="C9C9C9"/>
            <w:vAlign w:val="center"/>
            <w:hideMark/>
          </w:tcPr>
          <w:p w14:paraId="0FC421C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7250B13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5" w:type="dxa"/>
            <w:shd w:val="clear" w:color="000000" w:fill="C9C9C9"/>
            <w:vAlign w:val="center"/>
            <w:hideMark/>
          </w:tcPr>
          <w:p w14:paraId="1CABC10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0" w:type="dxa"/>
            <w:shd w:val="clear" w:color="000000" w:fill="C9C9C9"/>
            <w:vAlign w:val="center"/>
            <w:hideMark/>
          </w:tcPr>
          <w:p w14:paraId="041A1EE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</w:tc>
      </w:tr>
      <w:tr w:rsidR="00B94701" w:rsidRPr="00E04234" w14:paraId="54A9DF0A" w14:textId="77777777" w:rsidTr="00020AA8">
        <w:trPr>
          <w:trHeight w:val="276"/>
        </w:trPr>
        <w:tc>
          <w:tcPr>
            <w:tcW w:w="5220" w:type="dxa"/>
            <w:noWrap/>
            <w:vAlign w:val="center"/>
            <w:hideMark/>
          </w:tcPr>
          <w:p w14:paraId="75E2C116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ՀԱՍՈՒՅԹՆԵՐ</w:t>
            </w:r>
          </w:p>
        </w:tc>
        <w:tc>
          <w:tcPr>
            <w:tcW w:w="630" w:type="dxa"/>
            <w:vAlign w:val="center"/>
            <w:hideMark/>
          </w:tcPr>
          <w:p w14:paraId="17165BD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E042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4FCECBE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E042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4B724E7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042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7B38FF5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042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4701" w:rsidRPr="00E04234" w14:paraId="4153558A" w14:textId="77777777" w:rsidTr="00020AA8">
        <w:trPr>
          <w:trHeight w:val="276"/>
        </w:trPr>
        <w:tc>
          <w:tcPr>
            <w:tcW w:w="5220" w:type="dxa"/>
            <w:noWrap/>
            <w:vAlign w:val="center"/>
            <w:hideMark/>
          </w:tcPr>
          <w:p w14:paraId="13DE6278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գործարքներից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5574554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6AF8942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5D57A22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05F5CA02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0118C4F7" w14:textId="77777777" w:rsidTr="00020AA8">
        <w:trPr>
          <w:trHeight w:val="540"/>
        </w:trPr>
        <w:tc>
          <w:tcPr>
            <w:tcW w:w="5220" w:type="dxa"/>
            <w:vAlign w:val="center"/>
            <w:hideMark/>
          </w:tcPr>
          <w:p w14:paraId="35056C6B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Բյուջեի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ֆինանսավորմամբ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ծառայությունների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մատուցումից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2C1D242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5" w:type="dxa"/>
            <w:vAlign w:val="center"/>
            <w:hideMark/>
          </w:tcPr>
          <w:p w14:paraId="7501D45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25" w:type="dxa"/>
            <w:vAlign w:val="center"/>
            <w:hideMark/>
          </w:tcPr>
          <w:p w14:paraId="623C39C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95,000 </w:t>
            </w:r>
          </w:p>
        </w:tc>
        <w:tc>
          <w:tcPr>
            <w:tcW w:w="1710" w:type="dxa"/>
            <w:vAlign w:val="center"/>
            <w:hideMark/>
          </w:tcPr>
          <w:p w14:paraId="3B81E41B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13,900 </w:t>
            </w:r>
          </w:p>
        </w:tc>
      </w:tr>
      <w:tr w:rsidR="00B94701" w:rsidRPr="00E04234" w14:paraId="23F4ACED" w14:textId="77777777" w:rsidTr="00020AA8">
        <w:trPr>
          <w:trHeight w:val="528"/>
        </w:trPr>
        <w:tc>
          <w:tcPr>
            <w:tcW w:w="5220" w:type="dxa"/>
            <w:vAlign w:val="center"/>
            <w:hideMark/>
          </w:tcPr>
          <w:p w14:paraId="2E48F373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Հաճախորդներին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ծառայությունների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մատուցումից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3FB053B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705" w:type="dxa"/>
            <w:vAlign w:val="center"/>
            <w:hideMark/>
          </w:tcPr>
          <w:p w14:paraId="6A87E5F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7A8DEE1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114,327 </w:t>
            </w:r>
          </w:p>
        </w:tc>
        <w:tc>
          <w:tcPr>
            <w:tcW w:w="1710" w:type="dxa"/>
            <w:vAlign w:val="center"/>
            <w:hideMark/>
          </w:tcPr>
          <w:p w14:paraId="31F520B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141,847 </w:t>
            </w:r>
          </w:p>
        </w:tc>
      </w:tr>
      <w:tr w:rsidR="00B94701" w:rsidRPr="00E04234" w14:paraId="65AF8024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7C9ACC85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Ապրանքների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վաճառքից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59A5150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705" w:type="dxa"/>
            <w:vAlign w:val="center"/>
            <w:hideMark/>
          </w:tcPr>
          <w:p w14:paraId="2D23CFF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51EDC8DD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2A3F9E7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303953CC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18D3CC68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105577C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5" w:type="dxa"/>
            <w:vAlign w:val="center"/>
            <w:hideMark/>
          </w:tcPr>
          <w:p w14:paraId="39E066B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25" w:type="dxa"/>
            <w:vAlign w:val="center"/>
            <w:hideMark/>
          </w:tcPr>
          <w:p w14:paraId="70D0F2A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710" w:type="dxa"/>
            <w:vAlign w:val="center"/>
            <w:hideMark/>
          </w:tcPr>
          <w:p w14:paraId="1AFB27F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17 </w:t>
            </w:r>
          </w:p>
        </w:tc>
      </w:tr>
      <w:tr w:rsidR="00B94701" w:rsidRPr="00E04234" w14:paraId="399719BB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225098DF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գործարքներից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09055BB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05" w:type="dxa"/>
            <w:vAlign w:val="center"/>
            <w:hideMark/>
          </w:tcPr>
          <w:p w14:paraId="2D9D020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25" w:type="dxa"/>
            <w:vAlign w:val="center"/>
            <w:hideMark/>
          </w:tcPr>
          <w:p w14:paraId="7B63B25D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10" w:type="dxa"/>
            <w:vAlign w:val="center"/>
            <w:hideMark/>
          </w:tcPr>
          <w:p w14:paraId="3ABE823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22 </w:t>
            </w:r>
          </w:p>
        </w:tc>
      </w:tr>
      <w:tr w:rsidR="00B94701" w:rsidRPr="00E04234" w14:paraId="75EAFBEF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74C2DDEB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գործարքներից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72C8690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05" w:type="dxa"/>
            <w:vAlign w:val="center"/>
            <w:hideMark/>
          </w:tcPr>
          <w:p w14:paraId="0D72C1C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0680059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209,342 </w:t>
            </w:r>
          </w:p>
        </w:tc>
        <w:tc>
          <w:tcPr>
            <w:tcW w:w="1710" w:type="dxa"/>
            <w:vAlign w:val="center"/>
            <w:hideMark/>
          </w:tcPr>
          <w:p w14:paraId="7862809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155,786 </w:t>
            </w:r>
          </w:p>
        </w:tc>
      </w:tr>
      <w:tr w:rsidR="00B94701" w:rsidRPr="00E04234" w14:paraId="257830C0" w14:textId="77777777" w:rsidTr="00020AA8">
        <w:trPr>
          <w:trHeight w:val="276"/>
        </w:trPr>
        <w:tc>
          <w:tcPr>
            <w:tcW w:w="5220" w:type="dxa"/>
            <w:shd w:val="clear" w:color="000000" w:fill="C9C9C9"/>
            <w:vAlign w:val="center"/>
            <w:hideMark/>
          </w:tcPr>
          <w:p w14:paraId="52D0081E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shd w:val="clear" w:color="000000" w:fill="C9C9C9"/>
            <w:vAlign w:val="center"/>
            <w:hideMark/>
          </w:tcPr>
          <w:p w14:paraId="11D4505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191A496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25" w:type="dxa"/>
            <w:shd w:val="clear" w:color="000000" w:fill="C9C9C9"/>
            <w:vAlign w:val="center"/>
            <w:hideMark/>
          </w:tcPr>
          <w:p w14:paraId="207FF38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000000" w:fill="C9C9C9"/>
            <w:vAlign w:val="center"/>
            <w:hideMark/>
          </w:tcPr>
          <w:p w14:paraId="67AE517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B94701" w:rsidRPr="00E04234" w14:paraId="0B187095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0EF30C85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Չփոխանակվող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գործարքներից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1D340AD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70904FE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6B56A93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76A74BEB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201DAD0B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43A3C17F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Պայմանով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ստացված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կապված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7C42F5E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05" w:type="dxa"/>
            <w:vAlign w:val="center"/>
            <w:hideMark/>
          </w:tcPr>
          <w:p w14:paraId="2FE0BE2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25" w:type="dxa"/>
            <w:vAlign w:val="center"/>
            <w:hideMark/>
          </w:tcPr>
          <w:p w14:paraId="5BEB447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6BAE7DD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60134456" w14:textId="77777777" w:rsidTr="00020AA8">
        <w:trPr>
          <w:trHeight w:val="528"/>
        </w:trPr>
        <w:tc>
          <w:tcPr>
            <w:tcW w:w="5220" w:type="dxa"/>
            <w:vAlign w:val="center"/>
            <w:hideMark/>
          </w:tcPr>
          <w:p w14:paraId="2D844B0D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Առանց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պայմանների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կատարման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պահանջի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անհատույց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ստացված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կապված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473FF33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705" w:type="dxa"/>
            <w:vAlign w:val="center"/>
            <w:hideMark/>
          </w:tcPr>
          <w:p w14:paraId="7B622F0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00B2827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5B44238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57,366 </w:t>
            </w:r>
          </w:p>
        </w:tc>
      </w:tr>
      <w:tr w:rsidR="00B94701" w:rsidRPr="00E04234" w14:paraId="2F529676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5E318430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գործարքներից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հասույթներ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օգուտներ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2CA9035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705" w:type="dxa"/>
            <w:vAlign w:val="center"/>
            <w:hideMark/>
          </w:tcPr>
          <w:p w14:paraId="6AF1517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25" w:type="dxa"/>
            <w:vAlign w:val="center"/>
            <w:hideMark/>
          </w:tcPr>
          <w:p w14:paraId="46CFBCB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2A879B0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7B50D736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0E62F494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չփոխանակվող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գործարքներից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054D7EB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0903587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6064F41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10" w:type="dxa"/>
            <w:vAlign w:val="center"/>
            <w:hideMark/>
          </w:tcPr>
          <w:p w14:paraId="1BF4042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57,366 </w:t>
            </w:r>
          </w:p>
        </w:tc>
      </w:tr>
      <w:tr w:rsidR="00B94701" w:rsidRPr="00E04234" w14:paraId="1E7336E2" w14:textId="77777777" w:rsidTr="00020AA8">
        <w:trPr>
          <w:trHeight w:val="276"/>
        </w:trPr>
        <w:tc>
          <w:tcPr>
            <w:tcW w:w="5220" w:type="dxa"/>
            <w:noWrap/>
            <w:vAlign w:val="center"/>
            <w:hideMark/>
          </w:tcPr>
          <w:p w14:paraId="675D1A8A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հասույթներ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79D01DE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5" w:type="dxa"/>
            <w:vAlign w:val="center"/>
            <w:hideMark/>
          </w:tcPr>
          <w:p w14:paraId="4019590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277A320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209,342 </w:t>
            </w:r>
          </w:p>
        </w:tc>
        <w:tc>
          <w:tcPr>
            <w:tcW w:w="1710" w:type="dxa"/>
            <w:vAlign w:val="center"/>
            <w:hideMark/>
          </w:tcPr>
          <w:p w14:paraId="15DEC689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213,152 </w:t>
            </w:r>
          </w:p>
        </w:tc>
      </w:tr>
      <w:tr w:rsidR="00B94701" w:rsidRPr="00E04234" w14:paraId="5910DB82" w14:textId="77777777" w:rsidTr="00020AA8">
        <w:trPr>
          <w:trHeight w:val="276"/>
        </w:trPr>
        <w:tc>
          <w:tcPr>
            <w:tcW w:w="5220" w:type="dxa"/>
            <w:shd w:val="clear" w:color="000000" w:fill="C9C9C9"/>
            <w:vAlign w:val="center"/>
            <w:hideMark/>
          </w:tcPr>
          <w:p w14:paraId="450D5005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shd w:val="clear" w:color="000000" w:fill="C9C9C9"/>
            <w:vAlign w:val="center"/>
            <w:hideMark/>
          </w:tcPr>
          <w:p w14:paraId="2AC3BA7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31D446B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25" w:type="dxa"/>
            <w:shd w:val="clear" w:color="000000" w:fill="C9C9C9"/>
            <w:vAlign w:val="center"/>
            <w:hideMark/>
          </w:tcPr>
          <w:p w14:paraId="37AA714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000000" w:fill="C9C9C9"/>
            <w:vAlign w:val="center"/>
            <w:hideMark/>
          </w:tcPr>
          <w:p w14:paraId="20C8F94E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B94701" w:rsidRPr="00E04234" w14:paraId="44E88A52" w14:textId="77777777" w:rsidTr="00020AA8">
        <w:trPr>
          <w:trHeight w:val="276"/>
        </w:trPr>
        <w:tc>
          <w:tcPr>
            <w:tcW w:w="5220" w:type="dxa"/>
            <w:noWrap/>
            <w:vAlign w:val="center"/>
            <w:hideMark/>
          </w:tcPr>
          <w:p w14:paraId="76C1F093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ԾԱԽՍԵՐ</w:t>
            </w:r>
          </w:p>
        </w:tc>
        <w:tc>
          <w:tcPr>
            <w:tcW w:w="630" w:type="dxa"/>
            <w:vAlign w:val="center"/>
            <w:hideMark/>
          </w:tcPr>
          <w:p w14:paraId="09373C4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E042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270F3F0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E042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0EF229AB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042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7B35401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042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4701" w:rsidRPr="00E04234" w14:paraId="007784FA" w14:textId="77777777" w:rsidTr="00020AA8">
        <w:trPr>
          <w:trHeight w:val="528"/>
        </w:trPr>
        <w:tc>
          <w:tcPr>
            <w:tcW w:w="5220" w:type="dxa"/>
            <w:vAlign w:val="center"/>
            <w:hideMark/>
          </w:tcPr>
          <w:p w14:paraId="280F4F38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Ծառայությունների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մատուցման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իրականացված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ծրագրերի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ինքնարժեք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6E5EF29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5" w:type="dxa"/>
            <w:vAlign w:val="center"/>
            <w:hideMark/>
          </w:tcPr>
          <w:p w14:paraId="4B8E074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25" w:type="dxa"/>
            <w:vAlign w:val="center"/>
            <w:hideMark/>
          </w:tcPr>
          <w:p w14:paraId="22BA79C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(95,000)</w:t>
            </w:r>
          </w:p>
        </w:tc>
        <w:tc>
          <w:tcPr>
            <w:tcW w:w="1710" w:type="dxa"/>
            <w:vAlign w:val="center"/>
            <w:hideMark/>
          </w:tcPr>
          <w:p w14:paraId="66DE7D3D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(13,900)</w:t>
            </w:r>
          </w:p>
        </w:tc>
      </w:tr>
      <w:tr w:rsidR="00B94701" w:rsidRPr="00E04234" w14:paraId="625F1151" w14:textId="77777777" w:rsidTr="00020AA8">
        <w:trPr>
          <w:trHeight w:val="528"/>
        </w:trPr>
        <w:tc>
          <w:tcPr>
            <w:tcW w:w="5220" w:type="dxa"/>
            <w:vAlign w:val="center"/>
            <w:hideMark/>
          </w:tcPr>
          <w:p w14:paraId="043508F2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Հաճախորդներին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մատուցված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ծառայությունների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ինքնարժեք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01A4E025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5" w:type="dxa"/>
            <w:vAlign w:val="center"/>
            <w:hideMark/>
          </w:tcPr>
          <w:p w14:paraId="2D379B3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4949F774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35A6FDB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94701" w:rsidRPr="00E04234" w14:paraId="32DF39B1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74283C18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Վաճառված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ապրանքների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ինքնարժեք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4696659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5" w:type="dxa"/>
            <w:vAlign w:val="center"/>
            <w:hideMark/>
          </w:tcPr>
          <w:p w14:paraId="12C4623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12F9BF3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(2,405)</w:t>
            </w:r>
          </w:p>
        </w:tc>
        <w:tc>
          <w:tcPr>
            <w:tcW w:w="1710" w:type="dxa"/>
            <w:vAlign w:val="center"/>
            <w:hideMark/>
          </w:tcPr>
          <w:p w14:paraId="1228660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(2,311)</w:t>
            </w:r>
          </w:p>
        </w:tc>
      </w:tr>
      <w:tr w:rsidR="00B94701" w:rsidRPr="00E04234" w14:paraId="130CD4B1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38B50DA6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>Բաշխման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14D964A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5" w:type="dxa"/>
            <w:vAlign w:val="center"/>
            <w:hideMark/>
          </w:tcPr>
          <w:p w14:paraId="72F85D1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25" w:type="dxa"/>
            <w:vAlign w:val="center"/>
            <w:hideMark/>
          </w:tcPr>
          <w:p w14:paraId="3D17710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4757EC3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94701" w:rsidRPr="00E04234" w14:paraId="156189D4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6E484950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Վարչական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6631790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5" w:type="dxa"/>
            <w:vAlign w:val="center"/>
            <w:hideMark/>
          </w:tcPr>
          <w:p w14:paraId="12FDAC49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25" w:type="dxa"/>
            <w:vAlign w:val="center"/>
            <w:hideMark/>
          </w:tcPr>
          <w:p w14:paraId="28C727B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(70,987)</w:t>
            </w:r>
          </w:p>
        </w:tc>
        <w:tc>
          <w:tcPr>
            <w:tcW w:w="1710" w:type="dxa"/>
            <w:vAlign w:val="center"/>
            <w:hideMark/>
          </w:tcPr>
          <w:p w14:paraId="7B4B5DF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(128,283)</w:t>
            </w:r>
          </w:p>
        </w:tc>
      </w:tr>
      <w:tr w:rsidR="00B94701" w:rsidRPr="00E04234" w14:paraId="644C80F8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59F15877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1ADBADE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5" w:type="dxa"/>
            <w:vAlign w:val="center"/>
            <w:hideMark/>
          </w:tcPr>
          <w:p w14:paraId="78AAC370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25" w:type="dxa"/>
            <w:vAlign w:val="center"/>
            <w:hideMark/>
          </w:tcPr>
          <w:p w14:paraId="4A18A80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(53)</w:t>
            </w:r>
          </w:p>
        </w:tc>
        <w:tc>
          <w:tcPr>
            <w:tcW w:w="1710" w:type="dxa"/>
            <w:vAlign w:val="center"/>
            <w:hideMark/>
          </w:tcPr>
          <w:p w14:paraId="2EF41168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94701" w:rsidRPr="00E04234" w14:paraId="60474A85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65FCA127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կորուստներ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27BF4710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5" w:type="dxa"/>
            <w:vAlign w:val="center"/>
            <w:hideMark/>
          </w:tcPr>
          <w:p w14:paraId="7015E7E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25" w:type="dxa"/>
            <w:vAlign w:val="center"/>
            <w:hideMark/>
          </w:tcPr>
          <w:p w14:paraId="136DB65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(36,511)</w:t>
            </w:r>
          </w:p>
        </w:tc>
        <w:tc>
          <w:tcPr>
            <w:tcW w:w="1710" w:type="dxa"/>
            <w:vAlign w:val="center"/>
            <w:hideMark/>
          </w:tcPr>
          <w:p w14:paraId="72F947E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sz w:val="20"/>
                <w:szCs w:val="20"/>
              </w:rPr>
              <w:t>(1,608)</w:t>
            </w:r>
          </w:p>
        </w:tc>
      </w:tr>
      <w:tr w:rsidR="00B94701" w:rsidRPr="00E04234" w14:paraId="492AF35D" w14:textId="77777777" w:rsidTr="00020AA8">
        <w:trPr>
          <w:trHeight w:val="276"/>
        </w:trPr>
        <w:tc>
          <w:tcPr>
            <w:tcW w:w="5220" w:type="dxa"/>
            <w:noWrap/>
            <w:vAlign w:val="center"/>
            <w:hideMark/>
          </w:tcPr>
          <w:p w14:paraId="2A02AAC2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ծախսեր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435D912B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05" w:type="dxa"/>
            <w:vAlign w:val="center"/>
            <w:hideMark/>
          </w:tcPr>
          <w:p w14:paraId="7796FD67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76845000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</w:rPr>
              <w:t>(204,956)</w:t>
            </w:r>
          </w:p>
        </w:tc>
        <w:tc>
          <w:tcPr>
            <w:tcW w:w="1710" w:type="dxa"/>
            <w:vAlign w:val="center"/>
            <w:hideMark/>
          </w:tcPr>
          <w:p w14:paraId="4CFE0C4E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</w:rPr>
              <w:t>(146,103)</w:t>
            </w:r>
          </w:p>
        </w:tc>
      </w:tr>
      <w:tr w:rsidR="00B94701" w:rsidRPr="00E04234" w14:paraId="3BAD2DD3" w14:textId="77777777" w:rsidTr="00020AA8">
        <w:trPr>
          <w:trHeight w:val="276"/>
        </w:trPr>
        <w:tc>
          <w:tcPr>
            <w:tcW w:w="5220" w:type="dxa"/>
            <w:shd w:val="clear" w:color="000000" w:fill="C9C9C9"/>
            <w:vAlign w:val="center"/>
            <w:hideMark/>
          </w:tcPr>
          <w:p w14:paraId="0FC70743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shd w:val="clear" w:color="000000" w:fill="C9C9C9"/>
            <w:vAlign w:val="center"/>
            <w:hideMark/>
          </w:tcPr>
          <w:p w14:paraId="616E4BF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5F65062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25" w:type="dxa"/>
            <w:shd w:val="clear" w:color="000000" w:fill="C9C9C9"/>
            <w:vAlign w:val="center"/>
            <w:hideMark/>
          </w:tcPr>
          <w:p w14:paraId="41AA656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000000" w:fill="C9C9C9"/>
            <w:vAlign w:val="center"/>
            <w:hideMark/>
          </w:tcPr>
          <w:p w14:paraId="41001833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B94701" w:rsidRPr="00E04234" w14:paraId="16CE7606" w14:textId="77777777" w:rsidTr="00020AA8">
        <w:trPr>
          <w:trHeight w:val="276"/>
        </w:trPr>
        <w:tc>
          <w:tcPr>
            <w:tcW w:w="5220" w:type="dxa"/>
            <w:noWrap/>
            <w:vAlign w:val="center"/>
            <w:hideMark/>
          </w:tcPr>
          <w:p w14:paraId="7DC3D48F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ԱՅԼ</w:t>
            </w: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ՕԳՈՒՏՆԵՐ</w:t>
            </w: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(</w:t>
            </w:r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ՎՆԱՍՆԵՐ</w:t>
            </w: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5CBE7B24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12870466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60C07B3E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5344F09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5930A70B" w14:textId="77777777" w:rsidTr="00020AA8">
        <w:trPr>
          <w:trHeight w:val="528"/>
        </w:trPr>
        <w:tc>
          <w:tcPr>
            <w:tcW w:w="5220" w:type="dxa"/>
            <w:vAlign w:val="center"/>
            <w:hideMark/>
          </w:tcPr>
          <w:p w14:paraId="09927B41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Հիմնական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միջոցների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և</w:t>
            </w: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ընթացիկ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օտարումից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օգուտներ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վնասներ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538F337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5" w:type="dxa"/>
            <w:vAlign w:val="center"/>
            <w:hideMark/>
          </w:tcPr>
          <w:p w14:paraId="37B7628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25" w:type="dxa"/>
            <w:vAlign w:val="center"/>
            <w:hideMark/>
          </w:tcPr>
          <w:p w14:paraId="114BDB9E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2634F89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256855DD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3A853F11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Նյութական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ակտիվների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վերաչափումից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օգուտներ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վնասներ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24D1427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5" w:type="dxa"/>
            <w:vAlign w:val="center"/>
            <w:hideMark/>
          </w:tcPr>
          <w:p w14:paraId="0AF0DB6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25" w:type="dxa"/>
            <w:vAlign w:val="center"/>
            <w:hideMark/>
          </w:tcPr>
          <w:p w14:paraId="551CD88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4EAB8709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02B5C9F2" w14:textId="77777777" w:rsidTr="00020AA8">
        <w:trPr>
          <w:trHeight w:val="528"/>
        </w:trPr>
        <w:tc>
          <w:tcPr>
            <w:tcW w:w="5220" w:type="dxa"/>
            <w:vAlign w:val="center"/>
            <w:hideMark/>
          </w:tcPr>
          <w:p w14:paraId="2EB2C0D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Հավելուրդ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պակասուրդ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նախքան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շահութահարկով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հարկումը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1A9D1C3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5" w:type="dxa"/>
            <w:vAlign w:val="center"/>
            <w:hideMark/>
          </w:tcPr>
          <w:p w14:paraId="184FA26D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4216F787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 xml:space="preserve">4,386 </w:t>
            </w:r>
          </w:p>
        </w:tc>
        <w:tc>
          <w:tcPr>
            <w:tcW w:w="1710" w:type="dxa"/>
            <w:vAlign w:val="center"/>
            <w:hideMark/>
          </w:tcPr>
          <w:p w14:paraId="0622DE46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 xml:space="preserve">67,049 </w:t>
            </w:r>
          </w:p>
        </w:tc>
      </w:tr>
      <w:tr w:rsidR="00B94701" w:rsidRPr="00E04234" w14:paraId="7C37D86D" w14:textId="77777777" w:rsidTr="00020AA8">
        <w:trPr>
          <w:trHeight w:val="276"/>
        </w:trPr>
        <w:tc>
          <w:tcPr>
            <w:tcW w:w="5220" w:type="dxa"/>
            <w:vAlign w:val="center"/>
            <w:hideMark/>
          </w:tcPr>
          <w:p w14:paraId="13110A54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Շահութահարկի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գծով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</w:t>
            </w:r>
            <w:proofErr w:type="spellEnd"/>
          </w:p>
        </w:tc>
        <w:tc>
          <w:tcPr>
            <w:tcW w:w="630" w:type="dxa"/>
            <w:vAlign w:val="center"/>
            <w:hideMark/>
          </w:tcPr>
          <w:p w14:paraId="0FC601F3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5" w:type="dxa"/>
            <w:vAlign w:val="center"/>
            <w:hideMark/>
          </w:tcPr>
          <w:p w14:paraId="3A45920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1A01079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348C0F68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503FF381" w14:textId="77777777" w:rsidTr="00020AA8">
        <w:trPr>
          <w:trHeight w:val="552"/>
        </w:trPr>
        <w:tc>
          <w:tcPr>
            <w:tcW w:w="5220" w:type="dxa"/>
            <w:vAlign w:val="center"/>
            <w:hideMark/>
          </w:tcPr>
          <w:p w14:paraId="0576D107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Հաշվետու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ժամանակաշրջանի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հավելուրդը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</w:rPr>
              <w:t>պակասուրդը</w:t>
            </w:r>
            <w:proofErr w:type="spellEnd"/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3A3D9DB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5" w:type="dxa"/>
            <w:vAlign w:val="center"/>
            <w:hideMark/>
          </w:tcPr>
          <w:p w14:paraId="68D904DE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689CB51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4,386 </w:t>
            </w:r>
          </w:p>
        </w:tc>
        <w:tc>
          <w:tcPr>
            <w:tcW w:w="1710" w:type="dxa"/>
            <w:vAlign w:val="center"/>
            <w:hideMark/>
          </w:tcPr>
          <w:p w14:paraId="5EDC9B55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04234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67,049 </w:t>
            </w:r>
          </w:p>
        </w:tc>
      </w:tr>
      <w:tr w:rsidR="00B94701" w:rsidRPr="00E04234" w14:paraId="5C3813C8" w14:textId="77777777" w:rsidTr="00020AA8">
        <w:trPr>
          <w:trHeight w:val="276"/>
        </w:trPr>
        <w:tc>
          <w:tcPr>
            <w:tcW w:w="5220" w:type="dxa"/>
            <w:shd w:val="clear" w:color="000000" w:fill="C9C9C9"/>
            <w:vAlign w:val="center"/>
            <w:hideMark/>
          </w:tcPr>
          <w:p w14:paraId="406D7DB8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shd w:val="clear" w:color="000000" w:fill="C9C9C9"/>
            <w:vAlign w:val="center"/>
            <w:hideMark/>
          </w:tcPr>
          <w:p w14:paraId="437CDE3A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shd w:val="clear" w:color="000000" w:fill="C9C9C9"/>
            <w:vAlign w:val="center"/>
            <w:hideMark/>
          </w:tcPr>
          <w:p w14:paraId="28661D8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25" w:type="dxa"/>
            <w:shd w:val="clear" w:color="000000" w:fill="C9C9C9"/>
            <w:vAlign w:val="center"/>
            <w:hideMark/>
          </w:tcPr>
          <w:p w14:paraId="7086ADC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000000" w:fill="C9C9C9"/>
            <w:vAlign w:val="center"/>
            <w:hideMark/>
          </w:tcPr>
          <w:p w14:paraId="79C6D721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color w:val="000000"/>
                <w:sz w:val="12"/>
                <w:szCs w:val="12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B94701" w:rsidRPr="00E04234" w14:paraId="3C9A12EF" w14:textId="77777777" w:rsidTr="00020AA8">
        <w:trPr>
          <w:trHeight w:val="276"/>
        </w:trPr>
        <w:tc>
          <w:tcPr>
            <w:tcW w:w="5220" w:type="dxa"/>
            <w:noWrap/>
            <w:vAlign w:val="center"/>
            <w:hideMark/>
          </w:tcPr>
          <w:p w14:paraId="6E5BD72A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Վերագրելի</w:t>
            </w:r>
            <w:proofErr w:type="spellEnd"/>
            <w:r w:rsidRPr="00E0423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՝</w:t>
            </w:r>
          </w:p>
        </w:tc>
        <w:tc>
          <w:tcPr>
            <w:tcW w:w="630" w:type="dxa"/>
            <w:vAlign w:val="center"/>
            <w:hideMark/>
          </w:tcPr>
          <w:p w14:paraId="545A5B98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2978C171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18A1E31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1592D24A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7D8A8CBD" w14:textId="77777777" w:rsidTr="00020AA8">
        <w:trPr>
          <w:trHeight w:val="528"/>
        </w:trPr>
        <w:tc>
          <w:tcPr>
            <w:tcW w:w="5220" w:type="dxa"/>
            <w:vAlign w:val="center"/>
            <w:hideMark/>
          </w:tcPr>
          <w:p w14:paraId="7DD5418C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Փոքրամասնության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բաժնեմասին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վերագրելի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հավելուրդը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պակասուրդը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7940992F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5" w:type="dxa"/>
            <w:vAlign w:val="center"/>
            <w:hideMark/>
          </w:tcPr>
          <w:p w14:paraId="3E418DB2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73E5B59C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4E751A9B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94701" w:rsidRPr="00E04234" w14:paraId="517D9E28" w14:textId="77777777" w:rsidTr="00020AA8">
        <w:trPr>
          <w:trHeight w:val="528"/>
        </w:trPr>
        <w:tc>
          <w:tcPr>
            <w:tcW w:w="5220" w:type="dxa"/>
            <w:vAlign w:val="center"/>
            <w:hideMark/>
          </w:tcPr>
          <w:p w14:paraId="47462619" w14:textId="77777777" w:rsidR="00B94701" w:rsidRPr="00E04234" w:rsidRDefault="00B94701" w:rsidP="00E0423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Վերահսկող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կազմակերպության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սեփականատերերին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վերագրելի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հավելուրդը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04234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պակասուրդը</w:t>
            </w:r>
            <w:proofErr w:type="spellEnd"/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  <w:hideMark/>
          </w:tcPr>
          <w:p w14:paraId="6930553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5" w:type="dxa"/>
            <w:vAlign w:val="center"/>
            <w:hideMark/>
          </w:tcPr>
          <w:p w14:paraId="7E42DBEC" w14:textId="77777777" w:rsidR="00B94701" w:rsidRPr="00E04234" w:rsidRDefault="00B94701" w:rsidP="00E04234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14:paraId="65FBF9F9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14:paraId="0EB1AE6F" w14:textId="77777777" w:rsidR="00B94701" w:rsidRPr="00E04234" w:rsidRDefault="00B94701" w:rsidP="00E04234">
            <w:pPr>
              <w:spacing w:after="0"/>
              <w:jc w:val="right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042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CF30BAD" w14:textId="77777777" w:rsidR="00B94701" w:rsidRPr="00BB6C4C" w:rsidRDefault="00B94701" w:rsidP="00BB6C4C">
      <w:pPr>
        <w:rPr>
          <w:rFonts w:ascii="GHEA Grapalat" w:hAnsi="GHEA Grapalat" w:cs="Times New Roman"/>
          <w:b/>
          <w:sz w:val="32"/>
          <w:szCs w:val="32"/>
          <w:lang w:val="fr-FR"/>
        </w:rPr>
      </w:pPr>
    </w:p>
    <w:sectPr w:rsidR="00B94701" w:rsidRPr="00BB6C4C" w:rsidSect="0082339F">
      <w:footerReference w:type="default" r:id="rId11"/>
      <w:pgSz w:w="12240" w:h="15840"/>
      <w:pgMar w:top="851" w:right="1183" w:bottom="1134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44BF2" w14:textId="77777777" w:rsidR="00231E80" w:rsidRDefault="00231E80" w:rsidP="00B56F2A">
      <w:pPr>
        <w:spacing w:after="0" w:line="240" w:lineRule="auto"/>
      </w:pPr>
      <w:r>
        <w:separator/>
      </w:r>
    </w:p>
  </w:endnote>
  <w:endnote w:type="continuationSeparator" w:id="0">
    <w:p w14:paraId="7BDAAB55" w14:textId="77777777" w:rsidR="00231E80" w:rsidRDefault="00231E80" w:rsidP="00B5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TimesET">
    <w:altName w:val="Cambria"/>
    <w:charset w:val="00"/>
    <w:family w:val="roman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176142"/>
      <w:docPartObj>
        <w:docPartGallery w:val="Page Numbers (Bottom of Page)"/>
        <w:docPartUnique/>
      </w:docPartObj>
    </w:sdtPr>
    <w:sdtEndPr/>
    <w:sdtContent>
      <w:p w14:paraId="152FF1FE" w14:textId="77777777" w:rsidR="00F55695" w:rsidRDefault="00F5569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786E7968" wp14:editId="413489B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654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3E360" w14:textId="77777777" w:rsidR="00F55695" w:rsidRDefault="00F5569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Pr="00BB069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<w:pict>
                <v:shapetype w14:anchorId="786E796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3" o:spid="_x0000_s1052" type="#_x0000_t5" style="position:absolute;margin-left:116.2pt;margin-top:0;width:167.4pt;height:161.8pt;z-index:25166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" adj="21600" fillcolor="#d2eaf1" stroked="f">
                  <v:textbox>
                    <w:txbxContent>
                      <w:p w14:paraId="08E3E360" w14:textId="77777777" w:rsidR="00F55695" w:rsidRDefault="00F5569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Pr="00BB069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403AC" w14:textId="77777777" w:rsidR="00231E80" w:rsidRDefault="00231E80" w:rsidP="00B56F2A">
      <w:pPr>
        <w:spacing w:after="0" w:line="240" w:lineRule="auto"/>
      </w:pPr>
      <w:r>
        <w:separator/>
      </w:r>
    </w:p>
  </w:footnote>
  <w:footnote w:type="continuationSeparator" w:id="0">
    <w:p w14:paraId="284ED1A2" w14:textId="77777777" w:rsidR="00231E80" w:rsidRDefault="00231E80" w:rsidP="00B56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BAC"/>
    <w:multiLevelType w:val="hybridMultilevel"/>
    <w:tmpl w:val="E362D8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784817"/>
    <w:multiLevelType w:val="hybridMultilevel"/>
    <w:tmpl w:val="E04C6AA6"/>
    <w:lvl w:ilvl="0" w:tplc="3F08A92E">
      <w:start w:val="2"/>
      <w:numFmt w:val="bullet"/>
      <w:lvlText w:val="-"/>
      <w:lvlJc w:val="left"/>
      <w:pPr>
        <w:ind w:left="1069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8E907E6"/>
    <w:multiLevelType w:val="hybridMultilevel"/>
    <w:tmpl w:val="EDEC1640"/>
    <w:lvl w:ilvl="0" w:tplc="4E385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691240"/>
    <w:multiLevelType w:val="hybridMultilevel"/>
    <w:tmpl w:val="6876E7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4B55F8"/>
    <w:multiLevelType w:val="hybridMultilevel"/>
    <w:tmpl w:val="F54AE0C4"/>
    <w:lvl w:ilvl="0" w:tplc="AF501910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characterSpacingControl w:val="doNotCompress"/>
  <w:hdrShapeDefaults>
    <o:shapedefaults v:ext="edit" spidmax="2049">
      <o:colormru v:ext="edit" colors="#ccecff,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FF"/>
    <w:rsid w:val="000006BB"/>
    <w:rsid w:val="0000438C"/>
    <w:rsid w:val="00013F4E"/>
    <w:rsid w:val="0001783F"/>
    <w:rsid w:val="00020AA8"/>
    <w:rsid w:val="000228FE"/>
    <w:rsid w:val="0002430D"/>
    <w:rsid w:val="0002464E"/>
    <w:rsid w:val="000261C6"/>
    <w:rsid w:val="000272AC"/>
    <w:rsid w:val="00033E35"/>
    <w:rsid w:val="000357EF"/>
    <w:rsid w:val="00037391"/>
    <w:rsid w:val="000376B1"/>
    <w:rsid w:val="00037BCC"/>
    <w:rsid w:val="00040C4F"/>
    <w:rsid w:val="000430F1"/>
    <w:rsid w:val="00043B02"/>
    <w:rsid w:val="0005269C"/>
    <w:rsid w:val="00052C14"/>
    <w:rsid w:val="00060B83"/>
    <w:rsid w:val="000623D9"/>
    <w:rsid w:val="00063AFB"/>
    <w:rsid w:val="00063EC0"/>
    <w:rsid w:val="00071D12"/>
    <w:rsid w:val="00073705"/>
    <w:rsid w:val="00076228"/>
    <w:rsid w:val="0007629C"/>
    <w:rsid w:val="00077952"/>
    <w:rsid w:val="00077D00"/>
    <w:rsid w:val="00081188"/>
    <w:rsid w:val="0008778A"/>
    <w:rsid w:val="000907E2"/>
    <w:rsid w:val="00090FFA"/>
    <w:rsid w:val="00093F39"/>
    <w:rsid w:val="00093F72"/>
    <w:rsid w:val="000940F9"/>
    <w:rsid w:val="00097997"/>
    <w:rsid w:val="000A0972"/>
    <w:rsid w:val="000A0CE4"/>
    <w:rsid w:val="000A2F65"/>
    <w:rsid w:val="000A36DB"/>
    <w:rsid w:val="000A3C70"/>
    <w:rsid w:val="000A55E0"/>
    <w:rsid w:val="000A7D56"/>
    <w:rsid w:val="000B3F25"/>
    <w:rsid w:val="000B604F"/>
    <w:rsid w:val="000C0B7F"/>
    <w:rsid w:val="000C4BC8"/>
    <w:rsid w:val="000C52C1"/>
    <w:rsid w:val="000C65B4"/>
    <w:rsid w:val="000D3111"/>
    <w:rsid w:val="000E5DBE"/>
    <w:rsid w:val="000E6191"/>
    <w:rsid w:val="000E7AD8"/>
    <w:rsid w:val="000F3ACD"/>
    <w:rsid w:val="000F6557"/>
    <w:rsid w:val="00101431"/>
    <w:rsid w:val="0010259C"/>
    <w:rsid w:val="00105164"/>
    <w:rsid w:val="00111D87"/>
    <w:rsid w:val="00113FB5"/>
    <w:rsid w:val="00115E37"/>
    <w:rsid w:val="001165DA"/>
    <w:rsid w:val="00120191"/>
    <w:rsid w:val="00121BF1"/>
    <w:rsid w:val="00122168"/>
    <w:rsid w:val="00125C40"/>
    <w:rsid w:val="00132061"/>
    <w:rsid w:val="00132318"/>
    <w:rsid w:val="00132940"/>
    <w:rsid w:val="00135DD7"/>
    <w:rsid w:val="00136CD4"/>
    <w:rsid w:val="00137336"/>
    <w:rsid w:val="001376B0"/>
    <w:rsid w:val="00140C04"/>
    <w:rsid w:val="0014436B"/>
    <w:rsid w:val="00146264"/>
    <w:rsid w:val="00146C02"/>
    <w:rsid w:val="00147187"/>
    <w:rsid w:val="00147CA3"/>
    <w:rsid w:val="00151D51"/>
    <w:rsid w:val="00152153"/>
    <w:rsid w:val="00153C56"/>
    <w:rsid w:val="00154470"/>
    <w:rsid w:val="00155BD7"/>
    <w:rsid w:val="001573F3"/>
    <w:rsid w:val="00161AB6"/>
    <w:rsid w:val="001623FA"/>
    <w:rsid w:val="00163420"/>
    <w:rsid w:val="00163BFE"/>
    <w:rsid w:val="00171BE0"/>
    <w:rsid w:val="0017247E"/>
    <w:rsid w:val="001742FB"/>
    <w:rsid w:val="0018128A"/>
    <w:rsid w:val="001818EC"/>
    <w:rsid w:val="00184AF5"/>
    <w:rsid w:val="001866E9"/>
    <w:rsid w:val="00190CC4"/>
    <w:rsid w:val="00191C1A"/>
    <w:rsid w:val="00193C04"/>
    <w:rsid w:val="00194285"/>
    <w:rsid w:val="00197C6D"/>
    <w:rsid w:val="001A0CBE"/>
    <w:rsid w:val="001A6F26"/>
    <w:rsid w:val="001B0A8B"/>
    <w:rsid w:val="001B0E8B"/>
    <w:rsid w:val="001B2AED"/>
    <w:rsid w:val="001B6D66"/>
    <w:rsid w:val="001B725A"/>
    <w:rsid w:val="001B7CC5"/>
    <w:rsid w:val="001C3753"/>
    <w:rsid w:val="001C682C"/>
    <w:rsid w:val="001C716B"/>
    <w:rsid w:val="001D4378"/>
    <w:rsid w:val="001E297C"/>
    <w:rsid w:val="001E2D5B"/>
    <w:rsid w:val="001E369C"/>
    <w:rsid w:val="001E50A4"/>
    <w:rsid w:val="001E569C"/>
    <w:rsid w:val="001E6898"/>
    <w:rsid w:val="001F4AF5"/>
    <w:rsid w:val="001F64DC"/>
    <w:rsid w:val="0020166F"/>
    <w:rsid w:val="00201F63"/>
    <w:rsid w:val="00204C46"/>
    <w:rsid w:val="00210A56"/>
    <w:rsid w:val="00213EDF"/>
    <w:rsid w:val="00214121"/>
    <w:rsid w:val="00226F5A"/>
    <w:rsid w:val="00231E80"/>
    <w:rsid w:val="00232885"/>
    <w:rsid w:val="00233587"/>
    <w:rsid w:val="00236E8E"/>
    <w:rsid w:val="00237FC4"/>
    <w:rsid w:val="00245241"/>
    <w:rsid w:val="002455F2"/>
    <w:rsid w:val="0024579C"/>
    <w:rsid w:val="0024728A"/>
    <w:rsid w:val="00251898"/>
    <w:rsid w:val="00255704"/>
    <w:rsid w:val="00256B7A"/>
    <w:rsid w:val="00257334"/>
    <w:rsid w:val="00260A70"/>
    <w:rsid w:val="00262D75"/>
    <w:rsid w:val="00262E14"/>
    <w:rsid w:val="002662FD"/>
    <w:rsid w:val="00273C80"/>
    <w:rsid w:val="00274923"/>
    <w:rsid w:val="002752AE"/>
    <w:rsid w:val="00275EEE"/>
    <w:rsid w:val="0027618D"/>
    <w:rsid w:val="00281E28"/>
    <w:rsid w:val="00283387"/>
    <w:rsid w:val="00293DF2"/>
    <w:rsid w:val="00295C3D"/>
    <w:rsid w:val="00296DFD"/>
    <w:rsid w:val="002A1A64"/>
    <w:rsid w:val="002A2F5C"/>
    <w:rsid w:val="002A48DF"/>
    <w:rsid w:val="002A66BE"/>
    <w:rsid w:val="002B6F90"/>
    <w:rsid w:val="002C0219"/>
    <w:rsid w:val="002D35DC"/>
    <w:rsid w:val="002D572F"/>
    <w:rsid w:val="002D5FF3"/>
    <w:rsid w:val="002D6C64"/>
    <w:rsid w:val="002E122E"/>
    <w:rsid w:val="002E4055"/>
    <w:rsid w:val="002E5794"/>
    <w:rsid w:val="002E7339"/>
    <w:rsid w:val="002F135E"/>
    <w:rsid w:val="002F2D47"/>
    <w:rsid w:val="002F315A"/>
    <w:rsid w:val="002F338C"/>
    <w:rsid w:val="002F509C"/>
    <w:rsid w:val="002F63BF"/>
    <w:rsid w:val="002F6FE6"/>
    <w:rsid w:val="002F7B40"/>
    <w:rsid w:val="002F7DBA"/>
    <w:rsid w:val="0030352B"/>
    <w:rsid w:val="00303EEC"/>
    <w:rsid w:val="003058A9"/>
    <w:rsid w:val="00305962"/>
    <w:rsid w:val="00310872"/>
    <w:rsid w:val="00311620"/>
    <w:rsid w:val="0031196C"/>
    <w:rsid w:val="00316D45"/>
    <w:rsid w:val="0031764F"/>
    <w:rsid w:val="00322DD6"/>
    <w:rsid w:val="003232BD"/>
    <w:rsid w:val="003267D4"/>
    <w:rsid w:val="003270C5"/>
    <w:rsid w:val="00331079"/>
    <w:rsid w:val="003314D8"/>
    <w:rsid w:val="003361AA"/>
    <w:rsid w:val="00336540"/>
    <w:rsid w:val="00336731"/>
    <w:rsid w:val="003377CA"/>
    <w:rsid w:val="00337DD3"/>
    <w:rsid w:val="003404FA"/>
    <w:rsid w:val="003425D6"/>
    <w:rsid w:val="00342C94"/>
    <w:rsid w:val="003526A4"/>
    <w:rsid w:val="00353BAD"/>
    <w:rsid w:val="0035548C"/>
    <w:rsid w:val="00355528"/>
    <w:rsid w:val="0036716D"/>
    <w:rsid w:val="00367AD1"/>
    <w:rsid w:val="0037574A"/>
    <w:rsid w:val="0037654F"/>
    <w:rsid w:val="0038647D"/>
    <w:rsid w:val="00393418"/>
    <w:rsid w:val="0039399F"/>
    <w:rsid w:val="00394F3E"/>
    <w:rsid w:val="0039713D"/>
    <w:rsid w:val="003A4E04"/>
    <w:rsid w:val="003B27E8"/>
    <w:rsid w:val="003B58EE"/>
    <w:rsid w:val="003B6CAB"/>
    <w:rsid w:val="003B7C05"/>
    <w:rsid w:val="003C2DA5"/>
    <w:rsid w:val="003D0A7E"/>
    <w:rsid w:val="003D31AD"/>
    <w:rsid w:val="003D5EA3"/>
    <w:rsid w:val="003D6E00"/>
    <w:rsid w:val="003E0C7B"/>
    <w:rsid w:val="003E2651"/>
    <w:rsid w:val="003E3A4D"/>
    <w:rsid w:val="003E3A8A"/>
    <w:rsid w:val="003E58FA"/>
    <w:rsid w:val="003F0689"/>
    <w:rsid w:val="003F0A5D"/>
    <w:rsid w:val="003F1D51"/>
    <w:rsid w:val="003F2D2C"/>
    <w:rsid w:val="003F31D4"/>
    <w:rsid w:val="003F6E36"/>
    <w:rsid w:val="003F7D46"/>
    <w:rsid w:val="00401DE2"/>
    <w:rsid w:val="00402639"/>
    <w:rsid w:val="004035C8"/>
    <w:rsid w:val="00403B43"/>
    <w:rsid w:val="0040469C"/>
    <w:rsid w:val="00407D31"/>
    <w:rsid w:val="00411B2C"/>
    <w:rsid w:val="00412549"/>
    <w:rsid w:val="00412584"/>
    <w:rsid w:val="00413270"/>
    <w:rsid w:val="00414264"/>
    <w:rsid w:val="00414421"/>
    <w:rsid w:val="004165AB"/>
    <w:rsid w:val="0042198A"/>
    <w:rsid w:val="00421CEB"/>
    <w:rsid w:val="00423B6B"/>
    <w:rsid w:val="00424C3B"/>
    <w:rsid w:val="00425FDB"/>
    <w:rsid w:val="00432228"/>
    <w:rsid w:val="00434F2C"/>
    <w:rsid w:val="004414FE"/>
    <w:rsid w:val="004448A7"/>
    <w:rsid w:val="00444D43"/>
    <w:rsid w:val="00447B26"/>
    <w:rsid w:val="004520DD"/>
    <w:rsid w:val="00452A01"/>
    <w:rsid w:val="00455272"/>
    <w:rsid w:val="00455C8A"/>
    <w:rsid w:val="00460305"/>
    <w:rsid w:val="00460EEF"/>
    <w:rsid w:val="004622E2"/>
    <w:rsid w:val="004653BF"/>
    <w:rsid w:val="00466C18"/>
    <w:rsid w:val="00471342"/>
    <w:rsid w:val="004723AE"/>
    <w:rsid w:val="00473538"/>
    <w:rsid w:val="0048196E"/>
    <w:rsid w:val="00483C2E"/>
    <w:rsid w:val="0048517E"/>
    <w:rsid w:val="004855F7"/>
    <w:rsid w:val="00485D97"/>
    <w:rsid w:val="00486AB8"/>
    <w:rsid w:val="004922B8"/>
    <w:rsid w:val="00494927"/>
    <w:rsid w:val="00496652"/>
    <w:rsid w:val="00496706"/>
    <w:rsid w:val="004A1763"/>
    <w:rsid w:val="004A2D0E"/>
    <w:rsid w:val="004A55ED"/>
    <w:rsid w:val="004B349D"/>
    <w:rsid w:val="004B3CDD"/>
    <w:rsid w:val="004B455A"/>
    <w:rsid w:val="004B46CC"/>
    <w:rsid w:val="004B5CD5"/>
    <w:rsid w:val="004B7EF1"/>
    <w:rsid w:val="004C0A99"/>
    <w:rsid w:val="004C2FEB"/>
    <w:rsid w:val="004C66EE"/>
    <w:rsid w:val="004D0B7E"/>
    <w:rsid w:val="004D10B0"/>
    <w:rsid w:val="004D11C6"/>
    <w:rsid w:val="004D232B"/>
    <w:rsid w:val="004D342B"/>
    <w:rsid w:val="004D3F38"/>
    <w:rsid w:val="004D49F7"/>
    <w:rsid w:val="004D54D4"/>
    <w:rsid w:val="004D644B"/>
    <w:rsid w:val="004D70A0"/>
    <w:rsid w:val="004E0402"/>
    <w:rsid w:val="004F11D5"/>
    <w:rsid w:val="004F13F8"/>
    <w:rsid w:val="004F16C6"/>
    <w:rsid w:val="004F30E8"/>
    <w:rsid w:val="004F3E86"/>
    <w:rsid w:val="004F6A9B"/>
    <w:rsid w:val="0050118E"/>
    <w:rsid w:val="00504269"/>
    <w:rsid w:val="005058D9"/>
    <w:rsid w:val="005100BC"/>
    <w:rsid w:val="00510B1D"/>
    <w:rsid w:val="005141D8"/>
    <w:rsid w:val="005224D8"/>
    <w:rsid w:val="00522AA2"/>
    <w:rsid w:val="00523BD9"/>
    <w:rsid w:val="005244BB"/>
    <w:rsid w:val="00532F97"/>
    <w:rsid w:val="00535201"/>
    <w:rsid w:val="00536994"/>
    <w:rsid w:val="0054179B"/>
    <w:rsid w:val="00541B27"/>
    <w:rsid w:val="00543DCD"/>
    <w:rsid w:val="00547190"/>
    <w:rsid w:val="00556659"/>
    <w:rsid w:val="005613B3"/>
    <w:rsid w:val="00561C17"/>
    <w:rsid w:val="00563550"/>
    <w:rsid w:val="00565D55"/>
    <w:rsid w:val="00565F5F"/>
    <w:rsid w:val="00567926"/>
    <w:rsid w:val="0057426E"/>
    <w:rsid w:val="00574E7F"/>
    <w:rsid w:val="00577796"/>
    <w:rsid w:val="00577C1D"/>
    <w:rsid w:val="00581704"/>
    <w:rsid w:val="00582A1C"/>
    <w:rsid w:val="00582C39"/>
    <w:rsid w:val="00584F23"/>
    <w:rsid w:val="0058568B"/>
    <w:rsid w:val="00590B29"/>
    <w:rsid w:val="00592A49"/>
    <w:rsid w:val="005A171D"/>
    <w:rsid w:val="005A2952"/>
    <w:rsid w:val="005A3307"/>
    <w:rsid w:val="005A6A74"/>
    <w:rsid w:val="005B095A"/>
    <w:rsid w:val="005B2409"/>
    <w:rsid w:val="005B270B"/>
    <w:rsid w:val="005B2A96"/>
    <w:rsid w:val="005B5063"/>
    <w:rsid w:val="005B53F6"/>
    <w:rsid w:val="005B57BB"/>
    <w:rsid w:val="005B5CA2"/>
    <w:rsid w:val="005B67A2"/>
    <w:rsid w:val="005B7F85"/>
    <w:rsid w:val="005C0E19"/>
    <w:rsid w:val="005C1A48"/>
    <w:rsid w:val="005C1D33"/>
    <w:rsid w:val="005C23FC"/>
    <w:rsid w:val="005C30D4"/>
    <w:rsid w:val="005C5A2D"/>
    <w:rsid w:val="005D11A2"/>
    <w:rsid w:val="005D1B56"/>
    <w:rsid w:val="005D3472"/>
    <w:rsid w:val="005D4ED7"/>
    <w:rsid w:val="005E1223"/>
    <w:rsid w:val="005E7604"/>
    <w:rsid w:val="005F141D"/>
    <w:rsid w:val="005F1F98"/>
    <w:rsid w:val="005F3A60"/>
    <w:rsid w:val="005F4C5C"/>
    <w:rsid w:val="006025E7"/>
    <w:rsid w:val="00603922"/>
    <w:rsid w:val="00606F20"/>
    <w:rsid w:val="00607FEF"/>
    <w:rsid w:val="006104B6"/>
    <w:rsid w:val="006130FB"/>
    <w:rsid w:val="006156B2"/>
    <w:rsid w:val="00621558"/>
    <w:rsid w:val="006249D7"/>
    <w:rsid w:val="00625EEC"/>
    <w:rsid w:val="006273AD"/>
    <w:rsid w:val="00631A3B"/>
    <w:rsid w:val="006327BE"/>
    <w:rsid w:val="0063294D"/>
    <w:rsid w:val="006340D5"/>
    <w:rsid w:val="00636C86"/>
    <w:rsid w:val="006409CC"/>
    <w:rsid w:val="00643517"/>
    <w:rsid w:val="0064563F"/>
    <w:rsid w:val="00647201"/>
    <w:rsid w:val="00664000"/>
    <w:rsid w:val="00667CC6"/>
    <w:rsid w:val="00671D73"/>
    <w:rsid w:val="00674463"/>
    <w:rsid w:val="006767DD"/>
    <w:rsid w:val="00693FFB"/>
    <w:rsid w:val="00696584"/>
    <w:rsid w:val="00696624"/>
    <w:rsid w:val="00696FCF"/>
    <w:rsid w:val="00697809"/>
    <w:rsid w:val="00697C70"/>
    <w:rsid w:val="006A4172"/>
    <w:rsid w:val="006A4B30"/>
    <w:rsid w:val="006B11B4"/>
    <w:rsid w:val="006B1758"/>
    <w:rsid w:val="006B1ED9"/>
    <w:rsid w:val="006B2725"/>
    <w:rsid w:val="006B4172"/>
    <w:rsid w:val="006B5333"/>
    <w:rsid w:val="006B6560"/>
    <w:rsid w:val="006C3125"/>
    <w:rsid w:val="006C392C"/>
    <w:rsid w:val="006C701B"/>
    <w:rsid w:val="006D4122"/>
    <w:rsid w:val="006D4D81"/>
    <w:rsid w:val="006D5A76"/>
    <w:rsid w:val="006D5CDA"/>
    <w:rsid w:val="006D6641"/>
    <w:rsid w:val="006D7235"/>
    <w:rsid w:val="006D7D61"/>
    <w:rsid w:val="006D7F77"/>
    <w:rsid w:val="006E0DEC"/>
    <w:rsid w:val="006E2DD0"/>
    <w:rsid w:val="006E5B48"/>
    <w:rsid w:val="006E60B2"/>
    <w:rsid w:val="006F10B8"/>
    <w:rsid w:val="006F4DF1"/>
    <w:rsid w:val="006F53DD"/>
    <w:rsid w:val="006F5B2B"/>
    <w:rsid w:val="006F702A"/>
    <w:rsid w:val="00701574"/>
    <w:rsid w:val="0070160D"/>
    <w:rsid w:val="00701B46"/>
    <w:rsid w:val="007021B9"/>
    <w:rsid w:val="007031DF"/>
    <w:rsid w:val="00705A04"/>
    <w:rsid w:val="00706329"/>
    <w:rsid w:val="00707F38"/>
    <w:rsid w:val="0071069A"/>
    <w:rsid w:val="00710FF5"/>
    <w:rsid w:val="00711596"/>
    <w:rsid w:val="00723A94"/>
    <w:rsid w:val="00724323"/>
    <w:rsid w:val="007251F4"/>
    <w:rsid w:val="0072668B"/>
    <w:rsid w:val="00726EF7"/>
    <w:rsid w:val="00733C41"/>
    <w:rsid w:val="00737FF8"/>
    <w:rsid w:val="00740BC8"/>
    <w:rsid w:val="00740BF3"/>
    <w:rsid w:val="007421C0"/>
    <w:rsid w:val="00747619"/>
    <w:rsid w:val="007501BE"/>
    <w:rsid w:val="00754713"/>
    <w:rsid w:val="00762D70"/>
    <w:rsid w:val="00763828"/>
    <w:rsid w:val="00764E43"/>
    <w:rsid w:val="0076566A"/>
    <w:rsid w:val="007740B7"/>
    <w:rsid w:val="0077625F"/>
    <w:rsid w:val="00776D55"/>
    <w:rsid w:val="0078031B"/>
    <w:rsid w:val="00781ABD"/>
    <w:rsid w:val="00782289"/>
    <w:rsid w:val="00784236"/>
    <w:rsid w:val="00784CB9"/>
    <w:rsid w:val="007868BA"/>
    <w:rsid w:val="00790D5B"/>
    <w:rsid w:val="00794EC2"/>
    <w:rsid w:val="007968D3"/>
    <w:rsid w:val="007976A5"/>
    <w:rsid w:val="007977D2"/>
    <w:rsid w:val="007A5EF4"/>
    <w:rsid w:val="007B466B"/>
    <w:rsid w:val="007B6EEC"/>
    <w:rsid w:val="007C12DE"/>
    <w:rsid w:val="007C4C17"/>
    <w:rsid w:val="007C64B6"/>
    <w:rsid w:val="007D2584"/>
    <w:rsid w:val="007D280C"/>
    <w:rsid w:val="007D50A9"/>
    <w:rsid w:val="007E19BD"/>
    <w:rsid w:val="007E3F20"/>
    <w:rsid w:val="007E5845"/>
    <w:rsid w:val="007E5B80"/>
    <w:rsid w:val="007E6F03"/>
    <w:rsid w:val="007F0D97"/>
    <w:rsid w:val="007F22AB"/>
    <w:rsid w:val="007F2655"/>
    <w:rsid w:val="007F3082"/>
    <w:rsid w:val="007F4842"/>
    <w:rsid w:val="007F58E6"/>
    <w:rsid w:val="007F7076"/>
    <w:rsid w:val="00800FCB"/>
    <w:rsid w:val="008023DC"/>
    <w:rsid w:val="008023FE"/>
    <w:rsid w:val="008032FC"/>
    <w:rsid w:val="00804989"/>
    <w:rsid w:val="00804BCC"/>
    <w:rsid w:val="00805EAE"/>
    <w:rsid w:val="00812FCE"/>
    <w:rsid w:val="00814E9A"/>
    <w:rsid w:val="0081791E"/>
    <w:rsid w:val="00817C75"/>
    <w:rsid w:val="00820178"/>
    <w:rsid w:val="00821A70"/>
    <w:rsid w:val="0082339F"/>
    <w:rsid w:val="00823E35"/>
    <w:rsid w:val="00825731"/>
    <w:rsid w:val="008259AD"/>
    <w:rsid w:val="00831F9D"/>
    <w:rsid w:val="00835E2F"/>
    <w:rsid w:val="00836898"/>
    <w:rsid w:val="008368AE"/>
    <w:rsid w:val="008436CD"/>
    <w:rsid w:val="0084418D"/>
    <w:rsid w:val="008469A9"/>
    <w:rsid w:val="00860068"/>
    <w:rsid w:val="008621CA"/>
    <w:rsid w:val="00864288"/>
    <w:rsid w:val="00864F9A"/>
    <w:rsid w:val="00867C42"/>
    <w:rsid w:val="00867D42"/>
    <w:rsid w:val="00871A27"/>
    <w:rsid w:val="00874E53"/>
    <w:rsid w:val="008903C6"/>
    <w:rsid w:val="00890761"/>
    <w:rsid w:val="008965BE"/>
    <w:rsid w:val="00897936"/>
    <w:rsid w:val="008A00E0"/>
    <w:rsid w:val="008A04CD"/>
    <w:rsid w:val="008A183F"/>
    <w:rsid w:val="008A194D"/>
    <w:rsid w:val="008A21E5"/>
    <w:rsid w:val="008A2A8F"/>
    <w:rsid w:val="008B1A95"/>
    <w:rsid w:val="008B1FA6"/>
    <w:rsid w:val="008B27E9"/>
    <w:rsid w:val="008B40F6"/>
    <w:rsid w:val="008B4AC0"/>
    <w:rsid w:val="008B715F"/>
    <w:rsid w:val="008C469A"/>
    <w:rsid w:val="008C6C89"/>
    <w:rsid w:val="008D0FA8"/>
    <w:rsid w:val="008D1438"/>
    <w:rsid w:val="008D4086"/>
    <w:rsid w:val="008D689F"/>
    <w:rsid w:val="008D774B"/>
    <w:rsid w:val="008D794B"/>
    <w:rsid w:val="008E1725"/>
    <w:rsid w:val="008E3098"/>
    <w:rsid w:val="008E55D8"/>
    <w:rsid w:val="008E6099"/>
    <w:rsid w:val="008F0CB3"/>
    <w:rsid w:val="008F255A"/>
    <w:rsid w:val="008F2CAB"/>
    <w:rsid w:val="008F4CA7"/>
    <w:rsid w:val="008F5AB6"/>
    <w:rsid w:val="00901177"/>
    <w:rsid w:val="00901E04"/>
    <w:rsid w:val="009029A8"/>
    <w:rsid w:val="00904C01"/>
    <w:rsid w:val="00906A73"/>
    <w:rsid w:val="009115C4"/>
    <w:rsid w:val="009137A0"/>
    <w:rsid w:val="009163A2"/>
    <w:rsid w:val="00920E33"/>
    <w:rsid w:val="00930096"/>
    <w:rsid w:val="00932619"/>
    <w:rsid w:val="00935065"/>
    <w:rsid w:val="00937CA4"/>
    <w:rsid w:val="00941847"/>
    <w:rsid w:val="0094334E"/>
    <w:rsid w:val="00944B3D"/>
    <w:rsid w:val="00945F9A"/>
    <w:rsid w:val="00947D9F"/>
    <w:rsid w:val="00951BB4"/>
    <w:rsid w:val="00952404"/>
    <w:rsid w:val="00952ACC"/>
    <w:rsid w:val="00957080"/>
    <w:rsid w:val="00957A2C"/>
    <w:rsid w:val="00960ED6"/>
    <w:rsid w:val="009647A3"/>
    <w:rsid w:val="00971B85"/>
    <w:rsid w:val="009740BC"/>
    <w:rsid w:val="009779F1"/>
    <w:rsid w:val="009829AD"/>
    <w:rsid w:val="009832BE"/>
    <w:rsid w:val="00986029"/>
    <w:rsid w:val="00991DA9"/>
    <w:rsid w:val="00993003"/>
    <w:rsid w:val="009A0601"/>
    <w:rsid w:val="009A0D16"/>
    <w:rsid w:val="009A554A"/>
    <w:rsid w:val="009A6E8F"/>
    <w:rsid w:val="009B6620"/>
    <w:rsid w:val="009B7373"/>
    <w:rsid w:val="009C57F3"/>
    <w:rsid w:val="009C5E80"/>
    <w:rsid w:val="009D1976"/>
    <w:rsid w:val="009D569A"/>
    <w:rsid w:val="009E080B"/>
    <w:rsid w:val="009E18DC"/>
    <w:rsid w:val="009E49C9"/>
    <w:rsid w:val="009F0945"/>
    <w:rsid w:val="009F1B7D"/>
    <w:rsid w:val="009F4CD1"/>
    <w:rsid w:val="009F5229"/>
    <w:rsid w:val="009F6B07"/>
    <w:rsid w:val="00A0044A"/>
    <w:rsid w:val="00A06E55"/>
    <w:rsid w:val="00A10675"/>
    <w:rsid w:val="00A17C65"/>
    <w:rsid w:val="00A20019"/>
    <w:rsid w:val="00A27052"/>
    <w:rsid w:val="00A278D4"/>
    <w:rsid w:val="00A27D32"/>
    <w:rsid w:val="00A307C9"/>
    <w:rsid w:val="00A32E6A"/>
    <w:rsid w:val="00A338C0"/>
    <w:rsid w:val="00A35250"/>
    <w:rsid w:val="00A3799B"/>
    <w:rsid w:val="00A40A80"/>
    <w:rsid w:val="00A415C3"/>
    <w:rsid w:val="00A4763A"/>
    <w:rsid w:val="00A47B86"/>
    <w:rsid w:val="00A50F39"/>
    <w:rsid w:val="00A51681"/>
    <w:rsid w:val="00A51755"/>
    <w:rsid w:val="00A51D35"/>
    <w:rsid w:val="00A573F4"/>
    <w:rsid w:val="00A57801"/>
    <w:rsid w:val="00A57BE7"/>
    <w:rsid w:val="00A6285A"/>
    <w:rsid w:val="00A62A69"/>
    <w:rsid w:val="00A62B6A"/>
    <w:rsid w:val="00A6326A"/>
    <w:rsid w:val="00A6468F"/>
    <w:rsid w:val="00A677FD"/>
    <w:rsid w:val="00A67944"/>
    <w:rsid w:val="00A706BF"/>
    <w:rsid w:val="00A713CA"/>
    <w:rsid w:val="00A72381"/>
    <w:rsid w:val="00A735AF"/>
    <w:rsid w:val="00A76249"/>
    <w:rsid w:val="00A77F82"/>
    <w:rsid w:val="00A8591F"/>
    <w:rsid w:val="00A85DAE"/>
    <w:rsid w:val="00A87F68"/>
    <w:rsid w:val="00A908D4"/>
    <w:rsid w:val="00A90D1F"/>
    <w:rsid w:val="00A9359F"/>
    <w:rsid w:val="00A9444A"/>
    <w:rsid w:val="00A96CD1"/>
    <w:rsid w:val="00AA39ED"/>
    <w:rsid w:val="00AA5898"/>
    <w:rsid w:val="00AA7A24"/>
    <w:rsid w:val="00AB57DE"/>
    <w:rsid w:val="00AB5C44"/>
    <w:rsid w:val="00AB65B3"/>
    <w:rsid w:val="00AB7E37"/>
    <w:rsid w:val="00AC0E63"/>
    <w:rsid w:val="00AC1283"/>
    <w:rsid w:val="00AC15D2"/>
    <w:rsid w:val="00AC2CF4"/>
    <w:rsid w:val="00AC2D23"/>
    <w:rsid w:val="00AC6543"/>
    <w:rsid w:val="00AC724B"/>
    <w:rsid w:val="00AD2847"/>
    <w:rsid w:val="00AD4EDC"/>
    <w:rsid w:val="00AD5A17"/>
    <w:rsid w:val="00AD7C0E"/>
    <w:rsid w:val="00AE1AB5"/>
    <w:rsid w:val="00AE5077"/>
    <w:rsid w:val="00AE6B50"/>
    <w:rsid w:val="00AF1F9E"/>
    <w:rsid w:val="00AF3722"/>
    <w:rsid w:val="00AF56E5"/>
    <w:rsid w:val="00AF6249"/>
    <w:rsid w:val="00B000B7"/>
    <w:rsid w:val="00B000BE"/>
    <w:rsid w:val="00B019E8"/>
    <w:rsid w:val="00B02F4A"/>
    <w:rsid w:val="00B03624"/>
    <w:rsid w:val="00B1145B"/>
    <w:rsid w:val="00B11916"/>
    <w:rsid w:val="00B22ABA"/>
    <w:rsid w:val="00B23014"/>
    <w:rsid w:val="00B2499A"/>
    <w:rsid w:val="00B2499C"/>
    <w:rsid w:val="00B25046"/>
    <w:rsid w:val="00B3116E"/>
    <w:rsid w:val="00B3195B"/>
    <w:rsid w:val="00B31C3E"/>
    <w:rsid w:val="00B356F7"/>
    <w:rsid w:val="00B36754"/>
    <w:rsid w:val="00B371A7"/>
    <w:rsid w:val="00B3785C"/>
    <w:rsid w:val="00B37890"/>
    <w:rsid w:val="00B37DED"/>
    <w:rsid w:val="00B40539"/>
    <w:rsid w:val="00B41A5E"/>
    <w:rsid w:val="00B42B13"/>
    <w:rsid w:val="00B42B6B"/>
    <w:rsid w:val="00B4365F"/>
    <w:rsid w:val="00B45B37"/>
    <w:rsid w:val="00B46199"/>
    <w:rsid w:val="00B46B57"/>
    <w:rsid w:val="00B507A4"/>
    <w:rsid w:val="00B50FAD"/>
    <w:rsid w:val="00B52003"/>
    <w:rsid w:val="00B52459"/>
    <w:rsid w:val="00B527FD"/>
    <w:rsid w:val="00B532E6"/>
    <w:rsid w:val="00B56F2A"/>
    <w:rsid w:val="00B60E96"/>
    <w:rsid w:val="00B61BB2"/>
    <w:rsid w:val="00B63701"/>
    <w:rsid w:val="00B65ECD"/>
    <w:rsid w:val="00B7058A"/>
    <w:rsid w:val="00B729F8"/>
    <w:rsid w:val="00B72F57"/>
    <w:rsid w:val="00B7308D"/>
    <w:rsid w:val="00B7495A"/>
    <w:rsid w:val="00B75333"/>
    <w:rsid w:val="00B81108"/>
    <w:rsid w:val="00B901BE"/>
    <w:rsid w:val="00B907F3"/>
    <w:rsid w:val="00B91CE1"/>
    <w:rsid w:val="00B941ED"/>
    <w:rsid w:val="00B94701"/>
    <w:rsid w:val="00BA2FF0"/>
    <w:rsid w:val="00BA5359"/>
    <w:rsid w:val="00BA7C36"/>
    <w:rsid w:val="00BB0283"/>
    <w:rsid w:val="00BB0690"/>
    <w:rsid w:val="00BB42C3"/>
    <w:rsid w:val="00BB4FB0"/>
    <w:rsid w:val="00BB5150"/>
    <w:rsid w:val="00BB6C4C"/>
    <w:rsid w:val="00BB7228"/>
    <w:rsid w:val="00BB7F23"/>
    <w:rsid w:val="00BC0379"/>
    <w:rsid w:val="00BC4A7C"/>
    <w:rsid w:val="00BC6D3A"/>
    <w:rsid w:val="00BD2A5B"/>
    <w:rsid w:val="00BD69C7"/>
    <w:rsid w:val="00BD780F"/>
    <w:rsid w:val="00BE0695"/>
    <w:rsid w:val="00BE3052"/>
    <w:rsid w:val="00BE500A"/>
    <w:rsid w:val="00BE5E72"/>
    <w:rsid w:val="00BE609B"/>
    <w:rsid w:val="00BE60F9"/>
    <w:rsid w:val="00BF16E5"/>
    <w:rsid w:val="00BF3470"/>
    <w:rsid w:val="00BF76D6"/>
    <w:rsid w:val="00C04251"/>
    <w:rsid w:val="00C0649C"/>
    <w:rsid w:val="00C115E8"/>
    <w:rsid w:val="00C11F2B"/>
    <w:rsid w:val="00C13C29"/>
    <w:rsid w:val="00C233F4"/>
    <w:rsid w:val="00C27767"/>
    <w:rsid w:val="00C27FEF"/>
    <w:rsid w:val="00C30993"/>
    <w:rsid w:val="00C32779"/>
    <w:rsid w:val="00C327C3"/>
    <w:rsid w:val="00C33CF7"/>
    <w:rsid w:val="00C341FD"/>
    <w:rsid w:val="00C35160"/>
    <w:rsid w:val="00C37CB8"/>
    <w:rsid w:val="00C37F3C"/>
    <w:rsid w:val="00C43667"/>
    <w:rsid w:val="00C50F33"/>
    <w:rsid w:val="00C606C7"/>
    <w:rsid w:val="00C613AB"/>
    <w:rsid w:val="00C61D8F"/>
    <w:rsid w:val="00C6201E"/>
    <w:rsid w:val="00C65453"/>
    <w:rsid w:val="00C67BF6"/>
    <w:rsid w:val="00C7713F"/>
    <w:rsid w:val="00C777A2"/>
    <w:rsid w:val="00C810CF"/>
    <w:rsid w:val="00C82659"/>
    <w:rsid w:val="00C86669"/>
    <w:rsid w:val="00C90C09"/>
    <w:rsid w:val="00C91337"/>
    <w:rsid w:val="00CA6195"/>
    <w:rsid w:val="00CA7C64"/>
    <w:rsid w:val="00CB7871"/>
    <w:rsid w:val="00CC092D"/>
    <w:rsid w:val="00CC1B16"/>
    <w:rsid w:val="00CC2F3B"/>
    <w:rsid w:val="00CD0F97"/>
    <w:rsid w:val="00CD1367"/>
    <w:rsid w:val="00CD2299"/>
    <w:rsid w:val="00CD5506"/>
    <w:rsid w:val="00CD5886"/>
    <w:rsid w:val="00CE3DF4"/>
    <w:rsid w:val="00CF612D"/>
    <w:rsid w:val="00CF7924"/>
    <w:rsid w:val="00D0203A"/>
    <w:rsid w:val="00D0225D"/>
    <w:rsid w:val="00D056D7"/>
    <w:rsid w:val="00D0623D"/>
    <w:rsid w:val="00D062FF"/>
    <w:rsid w:val="00D11169"/>
    <w:rsid w:val="00D156D1"/>
    <w:rsid w:val="00D1627A"/>
    <w:rsid w:val="00D24761"/>
    <w:rsid w:val="00D259E8"/>
    <w:rsid w:val="00D25FBC"/>
    <w:rsid w:val="00D26981"/>
    <w:rsid w:val="00D26D2A"/>
    <w:rsid w:val="00D3278C"/>
    <w:rsid w:val="00D33B02"/>
    <w:rsid w:val="00D33FA9"/>
    <w:rsid w:val="00D34535"/>
    <w:rsid w:val="00D3567B"/>
    <w:rsid w:val="00D377B0"/>
    <w:rsid w:val="00D4380E"/>
    <w:rsid w:val="00D45FD5"/>
    <w:rsid w:val="00D475A0"/>
    <w:rsid w:val="00D5077D"/>
    <w:rsid w:val="00D51FE2"/>
    <w:rsid w:val="00D5263B"/>
    <w:rsid w:val="00D5270C"/>
    <w:rsid w:val="00D6075F"/>
    <w:rsid w:val="00D61C05"/>
    <w:rsid w:val="00D64A27"/>
    <w:rsid w:val="00D65664"/>
    <w:rsid w:val="00D6640C"/>
    <w:rsid w:val="00D665AB"/>
    <w:rsid w:val="00D669F9"/>
    <w:rsid w:val="00D66E22"/>
    <w:rsid w:val="00D72718"/>
    <w:rsid w:val="00D74B28"/>
    <w:rsid w:val="00D7679D"/>
    <w:rsid w:val="00D84F39"/>
    <w:rsid w:val="00D86D70"/>
    <w:rsid w:val="00D876E8"/>
    <w:rsid w:val="00D87C06"/>
    <w:rsid w:val="00D934F3"/>
    <w:rsid w:val="00D95834"/>
    <w:rsid w:val="00D97A0A"/>
    <w:rsid w:val="00DA1564"/>
    <w:rsid w:val="00DA1C57"/>
    <w:rsid w:val="00DA3322"/>
    <w:rsid w:val="00DA3AB7"/>
    <w:rsid w:val="00DB0013"/>
    <w:rsid w:val="00DB02EE"/>
    <w:rsid w:val="00DB2F1A"/>
    <w:rsid w:val="00DB4172"/>
    <w:rsid w:val="00DB6030"/>
    <w:rsid w:val="00DB7B55"/>
    <w:rsid w:val="00DC2002"/>
    <w:rsid w:val="00DC451C"/>
    <w:rsid w:val="00DC4B10"/>
    <w:rsid w:val="00DC4F09"/>
    <w:rsid w:val="00DD43EE"/>
    <w:rsid w:val="00DE026D"/>
    <w:rsid w:val="00DE1705"/>
    <w:rsid w:val="00DE1ACD"/>
    <w:rsid w:val="00DE23A1"/>
    <w:rsid w:val="00DE2869"/>
    <w:rsid w:val="00DE47FE"/>
    <w:rsid w:val="00DE524A"/>
    <w:rsid w:val="00DF11A9"/>
    <w:rsid w:val="00DF180A"/>
    <w:rsid w:val="00DF1D41"/>
    <w:rsid w:val="00DF37F6"/>
    <w:rsid w:val="00DF3DA7"/>
    <w:rsid w:val="00DF552C"/>
    <w:rsid w:val="00DF5B6E"/>
    <w:rsid w:val="00DF7528"/>
    <w:rsid w:val="00E015F4"/>
    <w:rsid w:val="00E01BF7"/>
    <w:rsid w:val="00E02173"/>
    <w:rsid w:val="00E033EF"/>
    <w:rsid w:val="00E04234"/>
    <w:rsid w:val="00E04259"/>
    <w:rsid w:val="00E056FA"/>
    <w:rsid w:val="00E06126"/>
    <w:rsid w:val="00E06878"/>
    <w:rsid w:val="00E06D91"/>
    <w:rsid w:val="00E07B21"/>
    <w:rsid w:val="00E12211"/>
    <w:rsid w:val="00E20999"/>
    <w:rsid w:val="00E222AA"/>
    <w:rsid w:val="00E23E0F"/>
    <w:rsid w:val="00E24156"/>
    <w:rsid w:val="00E244C3"/>
    <w:rsid w:val="00E25C9F"/>
    <w:rsid w:val="00E263EB"/>
    <w:rsid w:val="00E275CC"/>
    <w:rsid w:val="00E2792A"/>
    <w:rsid w:val="00E27ED5"/>
    <w:rsid w:val="00E31495"/>
    <w:rsid w:val="00E34058"/>
    <w:rsid w:val="00E34441"/>
    <w:rsid w:val="00E3572B"/>
    <w:rsid w:val="00E364EE"/>
    <w:rsid w:val="00E36D08"/>
    <w:rsid w:val="00E37029"/>
    <w:rsid w:val="00E3710B"/>
    <w:rsid w:val="00E41BD8"/>
    <w:rsid w:val="00E44E12"/>
    <w:rsid w:val="00E46816"/>
    <w:rsid w:val="00E47730"/>
    <w:rsid w:val="00E50993"/>
    <w:rsid w:val="00E50DA7"/>
    <w:rsid w:val="00E5197A"/>
    <w:rsid w:val="00E5309B"/>
    <w:rsid w:val="00E571B8"/>
    <w:rsid w:val="00E61DD6"/>
    <w:rsid w:val="00E6381F"/>
    <w:rsid w:val="00E65BCD"/>
    <w:rsid w:val="00E7140E"/>
    <w:rsid w:val="00E71CE4"/>
    <w:rsid w:val="00E7224C"/>
    <w:rsid w:val="00E74722"/>
    <w:rsid w:val="00E7481C"/>
    <w:rsid w:val="00E74A3D"/>
    <w:rsid w:val="00E74DF2"/>
    <w:rsid w:val="00E75EC0"/>
    <w:rsid w:val="00E77C65"/>
    <w:rsid w:val="00E80887"/>
    <w:rsid w:val="00E80C69"/>
    <w:rsid w:val="00E80F5A"/>
    <w:rsid w:val="00E84106"/>
    <w:rsid w:val="00E84887"/>
    <w:rsid w:val="00E8605D"/>
    <w:rsid w:val="00E8721D"/>
    <w:rsid w:val="00E91A59"/>
    <w:rsid w:val="00E93714"/>
    <w:rsid w:val="00E9414B"/>
    <w:rsid w:val="00E97452"/>
    <w:rsid w:val="00EA2919"/>
    <w:rsid w:val="00EA74B1"/>
    <w:rsid w:val="00EA7C94"/>
    <w:rsid w:val="00EB5514"/>
    <w:rsid w:val="00EB6D37"/>
    <w:rsid w:val="00EC06CF"/>
    <w:rsid w:val="00EC0A44"/>
    <w:rsid w:val="00EC2B47"/>
    <w:rsid w:val="00EC4642"/>
    <w:rsid w:val="00EC69B5"/>
    <w:rsid w:val="00ED04C5"/>
    <w:rsid w:val="00ED0BCC"/>
    <w:rsid w:val="00ED2B3D"/>
    <w:rsid w:val="00ED502E"/>
    <w:rsid w:val="00ED5ACB"/>
    <w:rsid w:val="00ED627C"/>
    <w:rsid w:val="00EE023F"/>
    <w:rsid w:val="00EE0DB5"/>
    <w:rsid w:val="00EE25A2"/>
    <w:rsid w:val="00EF0F6A"/>
    <w:rsid w:val="00F02F6E"/>
    <w:rsid w:val="00F03705"/>
    <w:rsid w:val="00F071EB"/>
    <w:rsid w:val="00F11364"/>
    <w:rsid w:val="00F17BF3"/>
    <w:rsid w:val="00F20658"/>
    <w:rsid w:val="00F22C9D"/>
    <w:rsid w:val="00F23B19"/>
    <w:rsid w:val="00F253D9"/>
    <w:rsid w:val="00F27272"/>
    <w:rsid w:val="00F3088C"/>
    <w:rsid w:val="00F31E74"/>
    <w:rsid w:val="00F3240D"/>
    <w:rsid w:val="00F354B1"/>
    <w:rsid w:val="00F35A40"/>
    <w:rsid w:val="00F35C61"/>
    <w:rsid w:val="00F35EDD"/>
    <w:rsid w:val="00F40A11"/>
    <w:rsid w:val="00F45DFF"/>
    <w:rsid w:val="00F47B01"/>
    <w:rsid w:val="00F51178"/>
    <w:rsid w:val="00F52C0F"/>
    <w:rsid w:val="00F555AE"/>
    <w:rsid w:val="00F55695"/>
    <w:rsid w:val="00F5579D"/>
    <w:rsid w:val="00F56CD2"/>
    <w:rsid w:val="00F61C02"/>
    <w:rsid w:val="00F63CBA"/>
    <w:rsid w:val="00F63FAF"/>
    <w:rsid w:val="00F67F01"/>
    <w:rsid w:val="00F70197"/>
    <w:rsid w:val="00F70603"/>
    <w:rsid w:val="00F7224C"/>
    <w:rsid w:val="00F72612"/>
    <w:rsid w:val="00F7391F"/>
    <w:rsid w:val="00F7508F"/>
    <w:rsid w:val="00F75787"/>
    <w:rsid w:val="00F80A50"/>
    <w:rsid w:val="00F8179F"/>
    <w:rsid w:val="00F843E4"/>
    <w:rsid w:val="00F91E73"/>
    <w:rsid w:val="00F931E0"/>
    <w:rsid w:val="00F93D7D"/>
    <w:rsid w:val="00F943F4"/>
    <w:rsid w:val="00F95C76"/>
    <w:rsid w:val="00F9770B"/>
    <w:rsid w:val="00F979DD"/>
    <w:rsid w:val="00FA1889"/>
    <w:rsid w:val="00FA5692"/>
    <w:rsid w:val="00FA5A4A"/>
    <w:rsid w:val="00FA66CF"/>
    <w:rsid w:val="00FA7847"/>
    <w:rsid w:val="00FB3C9C"/>
    <w:rsid w:val="00FB3E79"/>
    <w:rsid w:val="00FB6FFF"/>
    <w:rsid w:val="00FC5452"/>
    <w:rsid w:val="00FC5F86"/>
    <w:rsid w:val="00FC60A4"/>
    <w:rsid w:val="00FC7785"/>
    <w:rsid w:val="00FD5104"/>
    <w:rsid w:val="00FD6C6B"/>
    <w:rsid w:val="00FE2422"/>
    <w:rsid w:val="00FE2FCC"/>
    <w:rsid w:val="00FE3BDE"/>
    <w:rsid w:val="00FE5828"/>
    <w:rsid w:val="00FE5B29"/>
    <w:rsid w:val="00FE69BE"/>
    <w:rsid w:val="00FE7859"/>
    <w:rsid w:val="00FF0385"/>
    <w:rsid w:val="00FF287E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,#39f"/>
    </o:shapedefaults>
    <o:shapelayout v:ext="edit">
      <o:idmap v:ext="edit" data="1"/>
    </o:shapelayout>
  </w:shapeDefaults>
  <w:decimalSymbol w:val="."/>
  <w:listSeparator w:val=","/>
  <w14:docId w14:val="7DBA4E5B"/>
  <w15:docId w15:val="{BCE23432-111B-4EC3-8A54-780D83C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163A2"/>
    <w:pPr>
      <w:keepNext/>
      <w:autoSpaceDE w:val="0"/>
      <w:autoSpaceDN w:val="0"/>
      <w:spacing w:after="0" w:line="360" w:lineRule="auto"/>
      <w:jc w:val="center"/>
      <w:outlineLvl w:val="1"/>
    </w:pPr>
    <w:rPr>
      <w:rFonts w:ascii="Times Armenian" w:eastAsia="Times New Roman" w:hAnsi="Times Armenian" w:cs="Times New Roman"/>
      <w:b/>
      <w:bCs/>
      <w:color w:val="000000"/>
      <w:position w:val="-24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2A"/>
  </w:style>
  <w:style w:type="paragraph" w:styleId="Footer">
    <w:name w:val="footer"/>
    <w:basedOn w:val="Normal"/>
    <w:link w:val="FooterChar"/>
    <w:uiPriority w:val="99"/>
    <w:unhideWhenUsed/>
    <w:rsid w:val="00B5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2A"/>
  </w:style>
  <w:style w:type="paragraph" w:styleId="ListParagraph">
    <w:name w:val="List Paragraph"/>
    <w:basedOn w:val="Normal"/>
    <w:uiPriority w:val="34"/>
    <w:qFormat/>
    <w:rsid w:val="00B907F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6326A"/>
    <w:pPr>
      <w:spacing w:after="0" w:line="240" w:lineRule="auto"/>
    </w:pPr>
  </w:style>
  <w:style w:type="character" w:styleId="Emphasis">
    <w:name w:val="Emphasis"/>
    <w:qFormat/>
    <w:rsid w:val="00C35160"/>
    <w:rPr>
      <w:i/>
      <w:iCs/>
    </w:rPr>
  </w:style>
  <w:style w:type="paragraph" w:customStyle="1" w:styleId="IV-04rus">
    <w:name w:val="IV-04_rus"/>
    <w:basedOn w:val="Normal"/>
    <w:rsid w:val="00077952"/>
    <w:pPr>
      <w:spacing w:after="0" w:line="240" w:lineRule="auto"/>
      <w:jc w:val="center"/>
    </w:pPr>
    <w:rPr>
      <w:rFonts w:ascii="Russian TimesET" w:eastAsia="Times New Roman" w:hAnsi="Russian TimesET" w:cs="Times New Roman"/>
      <w:b/>
      <w:color w:val="000000"/>
      <w:sz w:val="28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9163A2"/>
    <w:rPr>
      <w:rFonts w:ascii="Times Armenian" w:eastAsia="Times New Roman" w:hAnsi="Times Armenian" w:cs="Times New Roman"/>
      <w:b/>
      <w:bCs/>
      <w:color w:val="000000"/>
      <w:position w:val="-24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3A2"/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BodyText">
    <w:name w:val="Body Text"/>
    <w:basedOn w:val="Normal"/>
    <w:link w:val="BodyTextChar"/>
    <w:rsid w:val="00342C94"/>
    <w:pPr>
      <w:keepNext/>
      <w:widowControl w:val="0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autoSpaceDE w:val="0"/>
      <w:autoSpaceDN w:val="0"/>
      <w:spacing w:after="0" w:line="240" w:lineRule="auto"/>
      <w:jc w:val="both"/>
    </w:pPr>
    <w:rPr>
      <w:rFonts w:ascii="Times Armenian" w:eastAsia="Times New Roman" w:hAnsi="Times Armenian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42C94"/>
    <w:rPr>
      <w:rFonts w:ascii="Times Armenian" w:eastAsia="Times New Roman" w:hAnsi="Times Armenian" w:cs="Times New Roman"/>
      <w:color w:val="000000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621CA"/>
    <w:pPr>
      <w:pBdr>
        <w:bottom w:val="single" w:sz="8" w:space="4" w:color="797B7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621CA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1CA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8621CA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21CA"/>
  </w:style>
  <w:style w:type="table" w:styleId="TableGrid">
    <w:name w:val="Table Grid"/>
    <w:basedOn w:val="TableNormal"/>
    <w:uiPriority w:val="59"/>
    <w:rsid w:val="00F6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F67F01"/>
    <w:pPr>
      <w:spacing w:after="0" w:line="240" w:lineRule="auto"/>
    </w:pPr>
    <w:rPr>
      <w:color w:val="0678A2" w:themeColor="accent3" w:themeShade="BF"/>
    </w:rPr>
    <w:tblPr>
      <w:tblStyleRowBandSize w:val="1"/>
      <w:tblStyleColBandSize w:val="1"/>
      <w:tblBorders>
        <w:top w:val="single" w:sz="8" w:space="0" w:color="08A1D9" w:themeColor="accent3"/>
        <w:bottom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A1D9" w:themeColor="accent3"/>
          <w:left w:val="nil"/>
          <w:bottom w:val="single" w:sz="8" w:space="0" w:color="08A1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A1D9" w:themeColor="accent3"/>
          <w:left w:val="nil"/>
          <w:bottom w:val="single" w:sz="8" w:space="0" w:color="08A1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A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AFC" w:themeFill="accent3" w:themeFillTint="3F"/>
      </w:tcPr>
    </w:tblStylePr>
  </w:style>
  <w:style w:type="table" w:styleId="MediumShading2-Accent6">
    <w:name w:val="Medium Shading 2 Accent 6"/>
    <w:basedOn w:val="TableNormal"/>
    <w:uiPriority w:val="64"/>
    <w:rsid w:val="00F67F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6E9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6E9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6E9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7F0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F67F0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6E9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6E9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6E9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6E9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6CD" w:themeFill="accent6" w:themeFillTint="7F"/>
      </w:tcPr>
    </w:tblStylePr>
  </w:style>
  <w:style w:type="table" w:styleId="ColorfulGrid-Accent6">
    <w:name w:val="Colorful Grid Accent 6"/>
    <w:basedOn w:val="TableNormal"/>
    <w:uiPriority w:val="73"/>
    <w:rsid w:val="00F67F0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1EB" w:themeFill="accent6" w:themeFillTint="33"/>
    </w:tcPr>
    <w:tblStylePr w:type="firstRow">
      <w:rPr>
        <w:b/>
        <w:bCs/>
      </w:rPr>
      <w:tblPr/>
      <w:tcPr>
        <w:shd w:val="clear" w:color="auto" w:fill="B5C4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4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C526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C526E" w:themeFill="accent6" w:themeFillShade="BF"/>
      </w:tcPr>
    </w:tblStylePr>
    <w:tblStylePr w:type="band1Vert">
      <w:tblPr/>
      <w:tcPr>
        <w:shd w:val="clear" w:color="auto" w:fill="A3B6CD" w:themeFill="accent6" w:themeFillTint="7F"/>
      </w:tcPr>
    </w:tblStylePr>
    <w:tblStylePr w:type="band1Horz">
      <w:tblPr/>
      <w:tcPr>
        <w:shd w:val="clear" w:color="auto" w:fill="A3B6CD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3294D"/>
    <w:rPr>
      <w:color w:val="5F5F5F" w:themeColor="hyperlink"/>
      <w:u w:val="single"/>
    </w:rPr>
  </w:style>
  <w:style w:type="paragraph" w:styleId="NormalWeb">
    <w:name w:val="Normal (Web)"/>
    <w:basedOn w:val="Normal"/>
    <w:unhideWhenUsed/>
    <w:rsid w:val="00E0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485D9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1DD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55695"/>
  </w:style>
  <w:style w:type="table" w:customStyle="1" w:styleId="TableGrid1">
    <w:name w:val="Table Grid1"/>
    <w:basedOn w:val="TableNormal"/>
    <w:next w:val="TableGrid"/>
    <w:uiPriority w:val="59"/>
    <w:rsid w:val="00F5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31">
    <w:name w:val="Light Shading - Accent 31"/>
    <w:basedOn w:val="TableNormal"/>
    <w:next w:val="LightShading-Accent3"/>
    <w:uiPriority w:val="60"/>
    <w:rsid w:val="00F55695"/>
    <w:pPr>
      <w:spacing w:after="0" w:line="240" w:lineRule="auto"/>
    </w:pPr>
    <w:rPr>
      <w:color w:val="0678A2" w:themeColor="accent3" w:themeShade="BF"/>
    </w:rPr>
    <w:tblPr>
      <w:tblStyleRowBandSize w:val="1"/>
      <w:tblStyleColBandSize w:val="1"/>
      <w:tblBorders>
        <w:top w:val="single" w:sz="8" w:space="0" w:color="08A1D9" w:themeColor="accent3"/>
        <w:bottom w:val="single" w:sz="8" w:space="0" w:color="08A1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A1D9" w:themeColor="accent3"/>
          <w:left w:val="nil"/>
          <w:bottom w:val="single" w:sz="8" w:space="0" w:color="08A1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A1D9" w:themeColor="accent3"/>
          <w:left w:val="nil"/>
          <w:bottom w:val="single" w:sz="8" w:space="0" w:color="08A1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A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AFC" w:themeFill="accent3" w:themeFillTint="3F"/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F556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6E9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6E9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6E9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F556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A1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A1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A1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F5569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6E9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6E9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6E9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6E9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6CD" w:themeFill="accent6" w:themeFillTint="7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F556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1EB" w:themeFill="accent6" w:themeFillTint="33"/>
    </w:tcPr>
    <w:tblStylePr w:type="firstRow">
      <w:rPr>
        <w:b/>
        <w:bCs/>
      </w:rPr>
      <w:tblPr/>
      <w:tcPr>
        <w:shd w:val="clear" w:color="auto" w:fill="B5C4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4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C526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C526E" w:themeFill="accent6" w:themeFillShade="BF"/>
      </w:tcPr>
    </w:tblStylePr>
    <w:tblStylePr w:type="band1Vert">
      <w:tblPr/>
      <w:tcPr>
        <w:shd w:val="clear" w:color="auto" w:fill="A3B6CD" w:themeFill="accent6" w:themeFillTint="7F"/>
      </w:tcPr>
    </w:tblStylePr>
    <w:tblStylePr w:type="band1Horz">
      <w:tblPr/>
      <w:tcPr>
        <w:shd w:val="clear" w:color="auto" w:fill="A3B6CD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Տնօրենի ժ/պ` ՆՈՒՆԵ ՄԿՐՏՉՅԱՆ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1BEEFE-049A-472F-8E61-A699E53A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3334</Words>
  <Characters>19010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ՀԱՇՎԵՏՎՈՒԹՅՈՒՆ«Հավատարմագրման ազգային մարմին» ՊՈԱԿ-ի 2014թ. տարեկան գործունեության վերաբերյալ</vt:lpstr>
      <vt:lpstr>ՀԱՇՎԵՏՎՈՒԹՅՈՒՆ«Հավատարմագրման ազգային մարմին» ՊՈԱԿ-ի 2014թ. տարեկան գործունեության վերաբերյալ</vt:lpstr>
    </vt:vector>
  </TitlesOfParts>
  <Company>SPecialiST RePack</Company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ՀԱՇՎԵՏՎՈՒԹՅՈՒՆ«Հավատարմագրման ազգային մարմին» ՊՈԱԿ-ի 2014թ. տարեկան գործունեության վերաբերյալ</dc:title>
  <dc:creator>User</dc:creator>
  <cp:lastModifiedBy>nazik-abgaryan@mail.ru</cp:lastModifiedBy>
  <cp:revision>10</cp:revision>
  <cp:lastPrinted>2023-04-18T10:28:00Z</cp:lastPrinted>
  <dcterms:created xsi:type="dcterms:W3CDTF">2026-03-13T07:34:00Z</dcterms:created>
  <dcterms:modified xsi:type="dcterms:W3CDTF">2026-04-14T05:42:00Z</dcterms:modified>
</cp:coreProperties>
</file>